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43F9A" w14:textId="77777777" w:rsidR="004F0F46" w:rsidRPr="0027745E" w:rsidRDefault="004F0F46" w:rsidP="004F0F46">
      <w:pPr>
        <w:jc w:val="center"/>
        <w:rPr>
          <w:rFonts w:ascii="Arial" w:hAnsi="Arial" w:cs="Arial"/>
          <w:sz w:val="44"/>
          <w:szCs w:val="44"/>
        </w:rPr>
      </w:pPr>
    </w:p>
    <w:p w14:paraId="4118D415" w14:textId="77777777" w:rsidR="004F0F46" w:rsidRPr="0027745E" w:rsidRDefault="0076188F" w:rsidP="004F0F46">
      <w:pPr>
        <w:jc w:val="center"/>
        <w:rPr>
          <w:rFonts w:ascii="Arial" w:hAnsi="Arial" w:cs="Arial"/>
          <w:b/>
          <w:color w:val="385623"/>
          <w:sz w:val="44"/>
          <w:szCs w:val="44"/>
        </w:rPr>
      </w:pPr>
      <w:r w:rsidRPr="0027745E">
        <w:rPr>
          <w:rFonts w:ascii="Arial" w:hAnsi="Arial" w:cs="Arial"/>
          <w:b/>
          <w:color w:val="385623"/>
          <w:sz w:val="44"/>
          <w:szCs w:val="44"/>
        </w:rPr>
        <w:t>HORNINGSHAM</w:t>
      </w:r>
      <w:r w:rsidR="004F0F46" w:rsidRPr="0027745E">
        <w:rPr>
          <w:rFonts w:ascii="Arial" w:hAnsi="Arial" w:cs="Arial"/>
          <w:b/>
          <w:color w:val="385623"/>
          <w:sz w:val="44"/>
          <w:szCs w:val="44"/>
        </w:rPr>
        <w:t xml:space="preserve"> PARISH COUNCIL</w:t>
      </w:r>
    </w:p>
    <w:p w14:paraId="708CFB00" w14:textId="77777777" w:rsidR="004F0F46" w:rsidRPr="0027745E" w:rsidRDefault="004F0F46" w:rsidP="004F0F46">
      <w:pPr>
        <w:jc w:val="center"/>
        <w:rPr>
          <w:rFonts w:ascii="Arial" w:hAnsi="Arial" w:cs="Arial"/>
          <w:color w:val="FFC000"/>
          <w:sz w:val="44"/>
          <w:szCs w:val="44"/>
        </w:rPr>
      </w:pPr>
    </w:p>
    <w:p w14:paraId="6B8612E1" w14:textId="77777777" w:rsidR="004F0F46" w:rsidRPr="0027745E" w:rsidRDefault="004F0F46" w:rsidP="004F0F46">
      <w:pPr>
        <w:jc w:val="center"/>
        <w:rPr>
          <w:rFonts w:ascii="Arial" w:hAnsi="Arial" w:cs="Arial"/>
          <w:b/>
          <w:bCs/>
          <w:sz w:val="40"/>
          <w:szCs w:val="40"/>
        </w:rPr>
      </w:pPr>
      <w:r w:rsidRPr="0027745E">
        <w:rPr>
          <w:rFonts w:ascii="Arial" w:hAnsi="Arial" w:cs="Arial"/>
          <w:b/>
          <w:bCs/>
          <w:sz w:val="40"/>
          <w:szCs w:val="40"/>
        </w:rPr>
        <w:t xml:space="preserve">Action Plan </w:t>
      </w:r>
    </w:p>
    <w:p w14:paraId="118F2087" w14:textId="77777777" w:rsidR="004F0F46" w:rsidRPr="0027745E" w:rsidRDefault="004F0F46" w:rsidP="004F0F46">
      <w:pPr>
        <w:jc w:val="center"/>
        <w:rPr>
          <w:rFonts w:ascii="Arial" w:hAnsi="Arial" w:cs="Arial"/>
        </w:rPr>
      </w:pPr>
    </w:p>
    <w:p w14:paraId="3ADF85FA" w14:textId="77777777" w:rsidR="004F0F46" w:rsidRPr="0027745E" w:rsidRDefault="004F0F46" w:rsidP="004F0F46">
      <w:pPr>
        <w:jc w:val="center"/>
        <w:rPr>
          <w:rFonts w:ascii="Arial" w:hAnsi="Arial" w:cs="Arial"/>
          <w:sz w:val="40"/>
          <w:szCs w:val="40"/>
        </w:rPr>
      </w:pPr>
    </w:p>
    <w:p w14:paraId="2C23A4BC" w14:textId="77777777" w:rsidR="004F0F46" w:rsidRPr="0027745E" w:rsidRDefault="004F0F46" w:rsidP="004F0F46">
      <w:pPr>
        <w:rPr>
          <w:rFonts w:ascii="Arial" w:hAnsi="Arial" w:cs="Arial"/>
          <w:sz w:val="24"/>
          <w:szCs w:val="24"/>
        </w:rPr>
      </w:pPr>
    </w:p>
    <w:p w14:paraId="6E737CC3" w14:textId="77777777" w:rsidR="004F0F46" w:rsidRPr="0027745E" w:rsidRDefault="0076188F" w:rsidP="004F0F46">
      <w:pPr>
        <w:ind w:firstLine="720"/>
        <w:contextualSpacing/>
        <w:rPr>
          <w:rFonts w:ascii="Arial" w:hAnsi="Arial" w:cs="Arial"/>
          <w:sz w:val="20"/>
          <w:szCs w:val="20"/>
        </w:rPr>
      </w:pPr>
      <w:r w:rsidRPr="0027745E">
        <w:rPr>
          <w:rFonts w:ascii="Arial" w:hAnsi="Arial" w:cs="Arial"/>
          <w:color w:val="E36C0A"/>
          <w:sz w:val="24"/>
          <w:szCs w:val="24"/>
        </w:rPr>
        <w:pict w14:anchorId="6BD1E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300.75pt">
            <v:imagedata r:id="rId8" o:title="8356163981_bf1e981d70_b"/>
          </v:shape>
        </w:pict>
      </w:r>
      <w:r w:rsidR="004F0F46" w:rsidRPr="0027745E">
        <w:rPr>
          <w:rFonts w:ascii="Arial" w:hAnsi="Arial" w:cs="Arial"/>
          <w:color w:val="E36C0A"/>
          <w:sz w:val="24"/>
          <w:szCs w:val="24"/>
        </w:rPr>
        <w:tab/>
      </w:r>
      <w:r w:rsidR="004F0F46" w:rsidRPr="0027745E">
        <w:rPr>
          <w:rFonts w:ascii="Arial" w:hAnsi="Arial" w:cs="Arial"/>
          <w:sz w:val="20"/>
          <w:szCs w:val="20"/>
        </w:rPr>
        <w:br w:type="page"/>
      </w:r>
    </w:p>
    <w:p w14:paraId="5F863515" w14:textId="77777777" w:rsidR="004F0F46" w:rsidRPr="0027745E" w:rsidRDefault="004F0F46" w:rsidP="004F0F46">
      <w:pPr>
        <w:ind w:firstLine="720"/>
        <w:contextualSpacing/>
        <w:rPr>
          <w:rFonts w:ascii="Arial" w:hAnsi="Arial" w:cs="Arial"/>
          <w:sz w:val="28"/>
          <w:szCs w:val="28"/>
        </w:rPr>
      </w:pPr>
    </w:p>
    <w:p w14:paraId="3AAF445D" w14:textId="77777777" w:rsidR="004F0F46" w:rsidRPr="0027745E" w:rsidRDefault="004F0F46" w:rsidP="004F0F46">
      <w:pPr>
        <w:ind w:firstLine="720"/>
        <w:contextualSpacing/>
        <w:rPr>
          <w:rFonts w:ascii="Arial" w:hAnsi="Arial" w:cs="Arial"/>
          <w:sz w:val="28"/>
          <w:szCs w:val="28"/>
        </w:rPr>
      </w:pPr>
    </w:p>
    <w:p w14:paraId="70DE868A" w14:textId="77777777" w:rsidR="004F0F46" w:rsidRPr="0027745E" w:rsidRDefault="004F0F46" w:rsidP="004F0F46">
      <w:pPr>
        <w:ind w:firstLine="720"/>
        <w:contextualSpacing/>
        <w:rPr>
          <w:rFonts w:ascii="Arial" w:hAnsi="Arial" w:cs="Arial"/>
          <w:b/>
          <w:color w:val="385623"/>
          <w:sz w:val="32"/>
          <w:szCs w:val="32"/>
        </w:rPr>
      </w:pPr>
      <w:r w:rsidRPr="0027745E">
        <w:rPr>
          <w:rFonts w:ascii="Arial" w:hAnsi="Arial" w:cs="Arial"/>
          <w:b/>
          <w:color w:val="385623"/>
          <w:sz w:val="32"/>
          <w:szCs w:val="32"/>
        </w:rPr>
        <w:t>CONTENTS</w:t>
      </w:r>
    </w:p>
    <w:p w14:paraId="23DC4569" w14:textId="77777777" w:rsidR="004F0F46" w:rsidRPr="0027745E" w:rsidRDefault="004F0F46" w:rsidP="004F0F46">
      <w:pPr>
        <w:ind w:firstLine="720"/>
        <w:contextualSpacing/>
        <w:rPr>
          <w:rFonts w:ascii="Arial" w:hAnsi="Arial" w:cs="Arial"/>
          <w:sz w:val="28"/>
          <w:szCs w:val="28"/>
        </w:rPr>
      </w:pPr>
    </w:p>
    <w:p w14:paraId="545F8890" w14:textId="77777777" w:rsidR="004F0F46" w:rsidRPr="0027745E" w:rsidRDefault="004F0F46" w:rsidP="004F0F46">
      <w:pPr>
        <w:ind w:firstLine="720"/>
        <w:contextualSpacing/>
        <w:rPr>
          <w:rFonts w:ascii="Arial" w:hAnsi="Arial" w:cs="Arial"/>
          <w:sz w:val="24"/>
          <w:szCs w:val="24"/>
        </w:rPr>
      </w:pPr>
    </w:p>
    <w:p w14:paraId="7006D7B9" w14:textId="77777777" w:rsidR="004F0F46" w:rsidRPr="0027745E" w:rsidRDefault="004F0F46" w:rsidP="004F0F46">
      <w:pPr>
        <w:ind w:firstLine="720"/>
        <w:contextualSpacing/>
        <w:rPr>
          <w:rFonts w:ascii="Arial" w:hAnsi="Arial" w:cs="Arial"/>
          <w:sz w:val="28"/>
          <w:szCs w:val="28"/>
        </w:rPr>
      </w:pPr>
      <w:r w:rsidRPr="0027745E">
        <w:rPr>
          <w:rFonts w:ascii="Arial" w:hAnsi="Arial" w:cs="Arial"/>
          <w:sz w:val="28"/>
          <w:szCs w:val="28"/>
        </w:rPr>
        <w:t xml:space="preserve">Introduction </w:t>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proofErr w:type="gramStart"/>
      <w:r w:rsidRPr="0027745E">
        <w:rPr>
          <w:rFonts w:ascii="Arial" w:hAnsi="Arial" w:cs="Arial"/>
          <w:sz w:val="28"/>
          <w:szCs w:val="28"/>
        </w:rPr>
        <w:t>2</w:t>
      </w:r>
      <w:proofErr w:type="gramEnd"/>
    </w:p>
    <w:p w14:paraId="518EC520" w14:textId="77777777" w:rsidR="004F0F46" w:rsidRPr="0027745E" w:rsidRDefault="004F0F46" w:rsidP="004F0F46">
      <w:pPr>
        <w:ind w:firstLine="720"/>
        <w:contextualSpacing/>
        <w:rPr>
          <w:rFonts w:ascii="Arial" w:hAnsi="Arial" w:cs="Arial"/>
          <w:sz w:val="28"/>
          <w:szCs w:val="28"/>
        </w:rPr>
      </w:pPr>
    </w:p>
    <w:p w14:paraId="6D2D2C45" w14:textId="77777777" w:rsidR="004F0F46" w:rsidRPr="0027745E" w:rsidRDefault="004F0F46" w:rsidP="004F0F46">
      <w:pPr>
        <w:ind w:firstLine="720"/>
        <w:contextualSpacing/>
        <w:rPr>
          <w:rFonts w:ascii="Arial" w:hAnsi="Arial" w:cs="Arial"/>
          <w:sz w:val="28"/>
          <w:szCs w:val="28"/>
        </w:rPr>
      </w:pPr>
    </w:p>
    <w:p w14:paraId="7908567D" w14:textId="77777777" w:rsidR="004F0F46" w:rsidRPr="0027745E" w:rsidRDefault="004F0F46" w:rsidP="004F0F46">
      <w:pPr>
        <w:ind w:firstLine="720"/>
        <w:contextualSpacing/>
        <w:rPr>
          <w:rFonts w:ascii="Arial" w:hAnsi="Arial" w:cs="Arial"/>
          <w:sz w:val="28"/>
          <w:szCs w:val="28"/>
        </w:rPr>
      </w:pPr>
      <w:r w:rsidRPr="0027745E">
        <w:rPr>
          <w:rFonts w:ascii="Arial" w:hAnsi="Arial" w:cs="Arial"/>
          <w:sz w:val="28"/>
          <w:szCs w:val="28"/>
        </w:rPr>
        <w:t>Context</w:t>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proofErr w:type="gramStart"/>
      <w:r w:rsidRPr="0027745E">
        <w:rPr>
          <w:rFonts w:ascii="Arial" w:hAnsi="Arial" w:cs="Arial"/>
          <w:sz w:val="28"/>
          <w:szCs w:val="28"/>
        </w:rPr>
        <w:t>2</w:t>
      </w:r>
      <w:proofErr w:type="gramEnd"/>
    </w:p>
    <w:p w14:paraId="4FEAEA54" w14:textId="77777777" w:rsidR="004F0F46" w:rsidRPr="0027745E" w:rsidRDefault="004F0F46" w:rsidP="004F0F46">
      <w:pPr>
        <w:ind w:firstLine="720"/>
        <w:contextualSpacing/>
        <w:rPr>
          <w:rFonts w:ascii="Arial" w:hAnsi="Arial" w:cs="Arial"/>
          <w:sz w:val="28"/>
          <w:szCs w:val="28"/>
        </w:rPr>
      </w:pPr>
    </w:p>
    <w:p w14:paraId="022C682B" w14:textId="77777777" w:rsidR="004F0F46" w:rsidRPr="0027745E" w:rsidRDefault="004F0F46" w:rsidP="004F0F46">
      <w:pPr>
        <w:ind w:firstLine="720"/>
        <w:contextualSpacing/>
        <w:rPr>
          <w:rFonts w:ascii="Arial" w:hAnsi="Arial" w:cs="Arial"/>
          <w:sz w:val="28"/>
          <w:szCs w:val="28"/>
        </w:rPr>
      </w:pPr>
    </w:p>
    <w:p w14:paraId="7CA4F051" w14:textId="54E5C3EB" w:rsidR="004F0F46" w:rsidRPr="0027745E" w:rsidRDefault="004F0F46" w:rsidP="004F0F46">
      <w:pPr>
        <w:ind w:firstLine="720"/>
        <w:contextualSpacing/>
        <w:rPr>
          <w:rFonts w:ascii="Arial" w:hAnsi="Arial" w:cs="Arial"/>
          <w:sz w:val="28"/>
          <w:szCs w:val="28"/>
        </w:rPr>
      </w:pPr>
      <w:r w:rsidRPr="0027745E">
        <w:rPr>
          <w:rFonts w:ascii="Arial" w:hAnsi="Arial" w:cs="Arial"/>
          <w:sz w:val="28"/>
          <w:szCs w:val="28"/>
        </w:rPr>
        <w:t>The planning cycle</w:t>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proofErr w:type="gramStart"/>
      <w:r w:rsidRPr="0027745E">
        <w:rPr>
          <w:rFonts w:ascii="Arial" w:hAnsi="Arial" w:cs="Arial"/>
          <w:sz w:val="28"/>
          <w:szCs w:val="28"/>
        </w:rPr>
        <w:t>3</w:t>
      </w:r>
      <w:proofErr w:type="gramEnd"/>
    </w:p>
    <w:p w14:paraId="5EA44432" w14:textId="77777777" w:rsidR="004F0F46" w:rsidRPr="0027745E" w:rsidRDefault="004F0F46" w:rsidP="004F0F46">
      <w:pPr>
        <w:ind w:firstLine="720"/>
        <w:contextualSpacing/>
        <w:rPr>
          <w:rFonts w:ascii="Arial" w:hAnsi="Arial" w:cs="Arial"/>
          <w:sz w:val="28"/>
          <w:szCs w:val="28"/>
        </w:rPr>
      </w:pPr>
    </w:p>
    <w:p w14:paraId="5ED90ACD" w14:textId="77777777" w:rsidR="004F0F46" w:rsidRPr="0027745E" w:rsidRDefault="004F0F46" w:rsidP="004F0F46">
      <w:pPr>
        <w:ind w:firstLine="720"/>
        <w:contextualSpacing/>
        <w:rPr>
          <w:rFonts w:ascii="Arial" w:hAnsi="Arial" w:cs="Arial"/>
          <w:sz w:val="28"/>
          <w:szCs w:val="28"/>
        </w:rPr>
      </w:pPr>
    </w:p>
    <w:p w14:paraId="4780561B" w14:textId="0D9A02E3" w:rsidR="004F0F46" w:rsidRPr="0027745E" w:rsidRDefault="004F0F46" w:rsidP="004F0F46">
      <w:pPr>
        <w:ind w:firstLine="720"/>
        <w:contextualSpacing/>
        <w:rPr>
          <w:rFonts w:ascii="Arial" w:hAnsi="Arial" w:cs="Arial"/>
          <w:sz w:val="28"/>
          <w:szCs w:val="28"/>
        </w:rPr>
      </w:pPr>
      <w:r w:rsidRPr="0027745E">
        <w:rPr>
          <w:rFonts w:ascii="Arial" w:hAnsi="Arial" w:cs="Arial"/>
          <w:sz w:val="28"/>
          <w:szCs w:val="28"/>
        </w:rPr>
        <w:t>What is a Parish Council?</w:t>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t>4</w:t>
      </w:r>
    </w:p>
    <w:p w14:paraId="21741869" w14:textId="77777777" w:rsidR="004F0F46" w:rsidRPr="0027745E" w:rsidRDefault="004F0F46" w:rsidP="004F0F46">
      <w:pPr>
        <w:ind w:firstLine="720"/>
        <w:contextualSpacing/>
        <w:rPr>
          <w:rFonts w:ascii="Arial" w:hAnsi="Arial" w:cs="Arial"/>
          <w:sz w:val="28"/>
          <w:szCs w:val="28"/>
        </w:rPr>
      </w:pPr>
    </w:p>
    <w:p w14:paraId="7DD93C5F" w14:textId="77777777" w:rsidR="004F0F46" w:rsidRPr="0027745E" w:rsidRDefault="004F0F46" w:rsidP="004F0F46">
      <w:pPr>
        <w:ind w:firstLine="720"/>
        <w:contextualSpacing/>
        <w:rPr>
          <w:rFonts w:ascii="Arial" w:hAnsi="Arial" w:cs="Arial"/>
          <w:sz w:val="28"/>
          <w:szCs w:val="28"/>
        </w:rPr>
      </w:pPr>
    </w:p>
    <w:p w14:paraId="11EE0C9D" w14:textId="686D833F" w:rsidR="004F0F46" w:rsidRPr="0027745E" w:rsidRDefault="004F0F46" w:rsidP="004F0F46">
      <w:pPr>
        <w:ind w:firstLine="720"/>
        <w:contextualSpacing/>
        <w:rPr>
          <w:rFonts w:ascii="Arial" w:hAnsi="Arial" w:cs="Arial"/>
          <w:sz w:val="28"/>
          <w:szCs w:val="28"/>
        </w:rPr>
      </w:pPr>
      <w:r w:rsidRPr="0027745E">
        <w:rPr>
          <w:rFonts w:ascii="Arial" w:hAnsi="Arial" w:cs="Arial"/>
          <w:sz w:val="28"/>
          <w:szCs w:val="28"/>
        </w:rPr>
        <w:t>What can we do?</w:t>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t>4</w:t>
      </w:r>
    </w:p>
    <w:p w14:paraId="74669F80" w14:textId="77777777" w:rsidR="004F0F46" w:rsidRPr="0027745E" w:rsidRDefault="004F0F46" w:rsidP="004F0F46">
      <w:pPr>
        <w:ind w:firstLine="720"/>
        <w:contextualSpacing/>
        <w:rPr>
          <w:rFonts w:ascii="Arial" w:hAnsi="Arial" w:cs="Arial"/>
          <w:sz w:val="28"/>
          <w:szCs w:val="28"/>
        </w:rPr>
      </w:pPr>
      <w:r w:rsidRPr="0027745E">
        <w:rPr>
          <w:rFonts w:ascii="Arial" w:hAnsi="Arial" w:cs="Arial"/>
          <w:sz w:val="28"/>
          <w:szCs w:val="28"/>
        </w:rPr>
        <w:tab/>
      </w:r>
    </w:p>
    <w:p w14:paraId="2001E1BF" w14:textId="4C50FE59" w:rsidR="004F0F46" w:rsidRPr="0027745E" w:rsidRDefault="004F0F46" w:rsidP="004F0F46">
      <w:pPr>
        <w:ind w:left="720" w:firstLine="720"/>
        <w:contextualSpacing/>
        <w:rPr>
          <w:rFonts w:ascii="Arial" w:hAnsi="Arial" w:cs="Arial"/>
          <w:sz w:val="28"/>
          <w:szCs w:val="28"/>
        </w:rPr>
      </w:pPr>
      <w:r w:rsidRPr="0027745E">
        <w:rPr>
          <w:rFonts w:ascii="Arial" w:hAnsi="Arial" w:cs="Arial"/>
          <w:sz w:val="28"/>
          <w:szCs w:val="28"/>
        </w:rPr>
        <w:t>Powers and Duties</w:t>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t>4</w:t>
      </w:r>
    </w:p>
    <w:p w14:paraId="033E13C3" w14:textId="77777777" w:rsidR="004F0F46" w:rsidRPr="0027745E" w:rsidRDefault="004F0F46" w:rsidP="004F0F46">
      <w:pPr>
        <w:ind w:left="720" w:firstLine="720"/>
        <w:contextualSpacing/>
        <w:rPr>
          <w:rFonts w:ascii="Arial" w:hAnsi="Arial" w:cs="Arial"/>
          <w:sz w:val="28"/>
          <w:szCs w:val="28"/>
        </w:rPr>
      </w:pPr>
      <w:r w:rsidRPr="0027745E">
        <w:rPr>
          <w:rFonts w:ascii="Arial" w:hAnsi="Arial" w:cs="Arial"/>
          <w:sz w:val="28"/>
          <w:szCs w:val="28"/>
        </w:rPr>
        <w:tab/>
      </w:r>
    </w:p>
    <w:p w14:paraId="7F88DC3A" w14:textId="77777777" w:rsidR="004F0F46" w:rsidRPr="0027745E" w:rsidRDefault="004F0F46" w:rsidP="004F0F46">
      <w:pPr>
        <w:ind w:left="720" w:firstLine="720"/>
        <w:contextualSpacing/>
        <w:rPr>
          <w:rFonts w:ascii="Arial" w:hAnsi="Arial" w:cs="Arial"/>
          <w:sz w:val="28"/>
          <w:szCs w:val="28"/>
        </w:rPr>
      </w:pPr>
      <w:r w:rsidRPr="0027745E">
        <w:rPr>
          <w:rFonts w:ascii="Arial" w:hAnsi="Arial" w:cs="Arial"/>
          <w:sz w:val="28"/>
          <w:szCs w:val="28"/>
        </w:rPr>
        <w:t>Accountability</w:t>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proofErr w:type="gramStart"/>
      <w:r w:rsidRPr="0027745E">
        <w:rPr>
          <w:rFonts w:ascii="Arial" w:hAnsi="Arial" w:cs="Arial"/>
          <w:sz w:val="28"/>
          <w:szCs w:val="28"/>
        </w:rPr>
        <w:t>4</w:t>
      </w:r>
      <w:proofErr w:type="gramEnd"/>
    </w:p>
    <w:p w14:paraId="4075ACB6" w14:textId="77777777" w:rsidR="004F0F46" w:rsidRPr="0027745E" w:rsidRDefault="004F0F46" w:rsidP="004F0F46">
      <w:pPr>
        <w:ind w:firstLine="720"/>
        <w:contextualSpacing/>
        <w:rPr>
          <w:rFonts w:ascii="Arial" w:hAnsi="Arial" w:cs="Arial"/>
          <w:sz w:val="28"/>
          <w:szCs w:val="28"/>
        </w:rPr>
      </w:pPr>
    </w:p>
    <w:p w14:paraId="7D6F9476" w14:textId="77777777" w:rsidR="004F0F46" w:rsidRPr="0027745E" w:rsidRDefault="004F0F46" w:rsidP="004F0F46">
      <w:pPr>
        <w:ind w:firstLine="720"/>
        <w:contextualSpacing/>
        <w:rPr>
          <w:rFonts w:ascii="Arial" w:hAnsi="Arial" w:cs="Arial"/>
          <w:sz w:val="28"/>
          <w:szCs w:val="28"/>
        </w:rPr>
      </w:pPr>
    </w:p>
    <w:p w14:paraId="3C9F649C" w14:textId="77777777" w:rsidR="004F0F46" w:rsidRPr="0027745E" w:rsidRDefault="004F0F46" w:rsidP="004F0F46">
      <w:pPr>
        <w:ind w:firstLine="720"/>
        <w:contextualSpacing/>
        <w:rPr>
          <w:rFonts w:ascii="Arial" w:hAnsi="Arial" w:cs="Arial"/>
          <w:sz w:val="28"/>
          <w:szCs w:val="28"/>
        </w:rPr>
      </w:pPr>
      <w:r w:rsidRPr="0027745E">
        <w:rPr>
          <w:rFonts w:ascii="Arial" w:hAnsi="Arial" w:cs="Arial"/>
          <w:sz w:val="28"/>
          <w:szCs w:val="28"/>
        </w:rPr>
        <w:t>What do we do?</w:t>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t>5</w:t>
      </w:r>
    </w:p>
    <w:p w14:paraId="49E38452" w14:textId="77777777" w:rsidR="004F0F46" w:rsidRPr="0027745E" w:rsidRDefault="004F0F46" w:rsidP="004F0F46">
      <w:pPr>
        <w:ind w:firstLine="720"/>
        <w:contextualSpacing/>
        <w:rPr>
          <w:rFonts w:ascii="Arial" w:hAnsi="Arial" w:cs="Arial"/>
          <w:sz w:val="28"/>
          <w:szCs w:val="28"/>
        </w:rPr>
      </w:pPr>
      <w:r w:rsidRPr="0027745E">
        <w:rPr>
          <w:rFonts w:ascii="Arial" w:hAnsi="Arial" w:cs="Arial"/>
          <w:sz w:val="28"/>
          <w:szCs w:val="28"/>
        </w:rPr>
        <w:tab/>
      </w:r>
    </w:p>
    <w:p w14:paraId="38581ADA" w14:textId="77777777" w:rsidR="004F0F46" w:rsidRPr="0027745E" w:rsidRDefault="004F0F46" w:rsidP="004F0F46">
      <w:pPr>
        <w:ind w:firstLine="720"/>
        <w:contextualSpacing/>
        <w:rPr>
          <w:rFonts w:ascii="Arial" w:hAnsi="Arial" w:cs="Arial"/>
          <w:sz w:val="28"/>
          <w:szCs w:val="28"/>
        </w:rPr>
      </w:pPr>
      <w:r w:rsidRPr="0027745E">
        <w:rPr>
          <w:rFonts w:ascii="Arial" w:hAnsi="Arial" w:cs="Arial"/>
          <w:sz w:val="28"/>
          <w:szCs w:val="28"/>
        </w:rPr>
        <w:tab/>
        <w:t>What we achieved in the last year</w:t>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t>5</w:t>
      </w:r>
    </w:p>
    <w:p w14:paraId="270AE79A" w14:textId="77777777" w:rsidR="004F0F46" w:rsidRPr="0027745E" w:rsidRDefault="004F0F46" w:rsidP="004F0F46">
      <w:pPr>
        <w:ind w:firstLine="720"/>
        <w:contextualSpacing/>
        <w:rPr>
          <w:rFonts w:ascii="Arial" w:hAnsi="Arial" w:cs="Arial"/>
          <w:sz w:val="28"/>
          <w:szCs w:val="28"/>
        </w:rPr>
      </w:pPr>
    </w:p>
    <w:p w14:paraId="6863C095" w14:textId="77777777" w:rsidR="004F0F46" w:rsidRPr="0027745E" w:rsidRDefault="004F0F46" w:rsidP="004F0F46">
      <w:pPr>
        <w:ind w:firstLine="720"/>
        <w:contextualSpacing/>
        <w:rPr>
          <w:rFonts w:ascii="Arial" w:hAnsi="Arial" w:cs="Arial"/>
          <w:sz w:val="28"/>
          <w:szCs w:val="28"/>
        </w:rPr>
      </w:pPr>
    </w:p>
    <w:p w14:paraId="55DFF276" w14:textId="5A3A7CD7" w:rsidR="004F0F46" w:rsidRPr="0027745E" w:rsidRDefault="004F0F46" w:rsidP="004F0F46">
      <w:pPr>
        <w:ind w:firstLine="720"/>
        <w:contextualSpacing/>
        <w:rPr>
          <w:rFonts w:ascii="Arial" w:hAnsi="Arial" w:cs="Arial"/>
          <w:sz w:val="28"/>
          <w:szCs w:val="28"/>
        </w:rPr>
      </w:pPr>
      <w:r w:rsidRPr="0027745E">
        <w:rPr>
          <w:rFonts w:ascii="Arial" w:hAnsi="Arial" w:cs="Arial"/>
          <w:sz w:val="28"/>
          <w:szCs w:val="28"/>
        </w:rPr>
        <w:t>What do we want to do next?</w:t>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t>6</w:t>
      </w:r>
    </w:p>
    <w:p w14:paraId="0B658D02" w14:textId="77777777" w:rsidR="004F0F46" w:rsidRPr="0027745E" w:rsidRDefault="004F0F46" w:rsidP="004F0F46">
      <w:pPr>
        <w:ind w:firstLine="720"/>
        <w:contextualSpacing/>
        <w:rPr>
          <w:rFonts w:ascii="Arial" w:hAnsi="Arial" w:cs="Arial"/>
          <w:sz w:val="28"/>
          <w:szCs w:val="28"/>
        </w:rPr>
      </w:pPr>
      <w:r w:rsidRPr="0027745E">
        <w:rPr>
          <w:rFonts w:ascii="Arial" w:hAnsi="Arial" w:cs="Arial"/>
          <w:sz w:val="28"/>
          <w:szCs w:val="28"/>
        </w:rPr>
        <w:tab/>
      </w:r>
    </w:p>
    <w:p w14:paraId="7EC16D9B" w14:textId="3448A1B1" w:rsidR="004F0F46" w:rsidRPr="0027745E" w:rsidRDefault="004F0F46" w:rsidP="004F0F46">
      <w:pPr>
        <w:ind w:firstLine="720"/>
        <w:contextualSpacing/>
        <w:rPr>
          <w:rFonts w:ascii="Arial" w:hAnsi="Arial" w:cs="Arial"/>
          <w:sz w:val="28"/>
          <w:szCs w:val="28"/>
        </w:rPr>
      </w:pPr>
      <w:r w:rsidRPr="0027745E">
        <w:rPr>
          <w:rFonts w:ascii="Arial" w:hAnsi="Arial" w:cs="Arial"/>
          <w:sz w:val="28"/>
          <w:szCs w:val="28"/>
        </w:rPr>
        <w:tab/>
        <w:t xml:space="preserve">Issues and Actions </w:t>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t>7</w:t>
      </w:r>
    </w:p>
    <w:p w14:paraId="5D96D84E" w14:textId="77777777" w:rsidR="004F0F46" w:rsidRPr="0027745E" w:rsidRDefault="004F0F46" w:rsidP="004F0F46">
      <w:pPr>
        <w:ind w:firstLine="720"/>
        <w:contextualSpacing/>
        <w:rPr>
          <w:rFonts w:ascii="Arial" w:hAnsi="Arial" w:cs="Arial"/>
          <w:sz w:val="28"/>
          <w:szCs w:val="28"/>
        </w:rPr>
      </w:pPr>
    </w:p>
    <w:p w14:paraId="7EF5120E" w14:textId="616FCC81" w:rsidR="004F0F46" w:rsidRPr="0027745E" w:rsidRDefault="004F0F46" w:rsidP="004F0F46">
      <w:pPr>
        <w:ind w:firstLine="720"/>
        <w:contextualSpacing/>
        <w:rPr>
          <w:rFonts w:ascii="Arial" w:hAnsi="Arial" w:cs="Arial"/>
          <w:sz w:val="28"/>
          <w:szCs w:val="28"/>
        </w:rPr>
      </w:pPr>
      <w:r w:rsidRPr="0027745E">
        <w:rPr>
          <w:rFonts w:ascii="Arial" w:hAnsi="Arial" w:cs="Arial"/>
          <w:sz w:val="28"/>
          <w:szCs w:val="28"/>
        </w:rPr>
        <w:t>Review and performance</w:t>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proofErr w:type="gramStart"/>
      <w:r w:rsidRPr="0027745E">
        <w:rPr>
          <w:rFonts w:ascii="Arial" w:hAnsi="Arial" w:cs="Arial"/>
          <w:sz w:val="28"/>
          <w:szCs w:val="28"/>
        </w:rPr>
        <w:t>8</w:t>
      </w:r>
      <w:proofErr w:type="gramEnd"/>
    </w:p>
    <w:p w14:paraId="1AC2AE9B" w14:textId="77777777" w:rsidR="004F0F46" w:rsidRPr="0027745E" w:rsidRDefault="004F0F46" w:rsidP="004F0F46">
      <w:pPr>
        <w:ind w:firstLine="720"/>
        <w:contextualSpacing/>
        <w:rPr>
          <w:rFonts w:ascii="Arial" w:hAnsi="Arial" w:cs="Arial"/>
          <w:sz w:val="28"/>
          <w:szCs w:val="28"/>
        </w:rPr>
      </w:pPr>
    </w:p>
    <w:p w14:paraId="39B12C2D" w14:textId="77777777" w:rsidR="004F0F46" w:rsidRPr="0027745E" w:rsidRDefault="004F0F46" w:rsidP="004F0F46">
      <w:pPr>
        <w:ind w:firstLine="720"/>
        <w:contextualSpacing/>
        <w:rPr>
          <w:rFonts w:ascii="Arial" w:hAnsi="Arial" w:cs="Arial"/>
          <w:sz w:val="28"/>
          <w:szCs w:val="28"/>
        </w:rPr>
      </w:pPr>
    </w:p>
    <w:p w14:paraId="5CF89935" w14:textId="77777777" w:rsidR="004F0F46" w:rsidRPr="0027745E" w:rsidRDefault="004F0F46" w:rsidP="004F0F46">
      <w:pPr>
        <w:ind w:firstLine="720"/>
        <w:contextualSpacing/>
        <w:rPr>
          <w:rFonts w:ascii="Arial" w:hAnsi="Arial" w:cs="Arial"/>
          <w:sz w:val="28"/>
          <w:szCs w:val="28"/>
        </w:rPr>
      </w:pPr>
      <w:r w:rsidRPr="0027745E">
        <w:rPr>
          <w:rFonts w:ascii="Arial" w:hAnsi="Arial" w:cs="Arial"/>
          <w:sz w:val="28"/>
          <w:szCs w:val="28"/>
        </w:rPr>
        <w:t>Comments</w:t>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r w:rsidRPr="0027745E">
        <w:rPr>
          <w:rFonts w:ascii="Arial" w:hAnsi="Arial" w:cs="Arial"/>
          <w:sz w:val="28"/>
          <w:szCs w:val="28"/>
        </w:rPr>
        <w:tab/>
      </w:r>
      <w:proofErr w:type="gramStart"/>
      <w:r w:rsidRPr="0027745E">
        <w:rPr>
          <w:rFonts w:ascii="Arial" w:hAnsi="Arial" w:cs="Arial"/>
          <w:sz w:val="28"/>
          <w:szCs w:val="28"/>
        </w:rPr>
        <w:t>8</w:t>
      </w:r>
      <w:proofErr w:type="gramEnd"/>
      <w:r w:rsidRPr="0027745E">
        <w:rPr>
          <w:rFonts w:ascii="Arial" w:hAnsi="Arial" w:cs="Arial"/>
          <w:sz w:val="28"/>
          <w:szCs w:val="28"/>
        </w:rPr>
        <w:tab/>
      </w:r>
    </w:p>
    <w:p w14:paraId="481A5E72" w14:textId="77777777" w:rsidR="004F0F46" w:rsidRPr="0027745E" w:rsidRDefault="004F0F46" w:rsidP="004F0F46">
      <w:pPr>
        <w:contextualSpacing/>
        <w:rPr>
          <w:rFonts w:ascii="Arial" w:hAnsi="Arial" w:cs="Arial"/>
          <w:b/>
          <w:sz w:val="28"/>
          <w:szCs w:val="28"/>
          <w:u w:val="single"/>
        </w:rPr>
      </w:pPr>
      <w:r w:rsidRPr="0027745E">
        <w:rPr>
          <w:rFonts w:ascii="Arial" w:hAnsi="Arial" w:cs="Arial"/>
          <w:sz w:val="28"/>
          <w:szCs w:val="28"/>
        </w:rPr>
        <w:br w:type="page"/>
      </w:r>
      <w:r w:rsidRPr="0027745E">
        <w:rPr>
          <w:rFonts w:ascii="Arial" w:hAnsi="Arial" w:cs="Arial"/>
          <w:b/>
          <w:sz w:val="28"/>
          <w:szCs w:val="28"/>
          <w:u w:val="single"/>
        </w:rPr>
        <w:lastRenderedPageBreak/>
        <w:t>Introduction</w:t>
      </w:r>
    </w:p>
    <w:p w14:paraId="36A60D3D" w14:textId="77777777" w:rsidR="004F0F46" w:rsidRPr="0027745E" w:rsidRDefault="004F0F46" w:rsidP="004F0F46">
      <w:pPr>
        <w:contextualSpacing/>
        <w:rPr>
          <w:rFonts w:ascii="Arial" w:hAnsi="Arial" w:cs="Arial"/>
          <w:sz w:val="24"/>
          <w:szCs w:val="24"/>
        </w:rPr>
      </w:pPr>
    </w:p>
    <w:p w14:paraId="1B569E20" w14:textId="77777777" w:rsidR="004F0F46" w:rsidRPr="0027745E" w:rsidRDefault="004F0F46" w:rsidP="004F0F46">
      <w:pPr>
        <w:contextualSpacing/>
        <w:rPr>
          <w:rFonts w:ascii="Arial" w:hAnsi="Arial" w:cs="Arial"/>
          <w:sz w:val="24"/>
          <w:szCs w:val="24"/>
        </w:rPr>
      </w:pPr>
      <w:r w:rsidRPr="0027745E">
        <w:rPr>
          <w:rFonts w:ascii="Arial" w:hAnsi="Arial" w:cs="Arial"/>
          <w:sz w:val="24"/>
          <w:szCs w:val="24"/>
        </w:rPr>
        <w:t xml:space="preserve">Welcome to the </w:t>
      </w:r>
      <w:r w:rsidR="0076188F" w:rsidRPr="0027745E">
        <w:rPr>
          <w:rFonts w:ascii="Arial" w:hAnsi="Arial" w:cs="Arial"/>
          <w:sz w:val="24"/>
          <w:szCs w:val="24"/>
        </w:rPr>
        <w:t>Horningsham</w:t>
      </w:r>
      <w:r w:rsidRPr="0027745E">
        <w:rPr>
          <w:rFonts w:ascii="Arial" w:hAnsi="Arial" w:cs="Arial"/>
          <w:sz w:val="24"/>
          <w:szCs w:val="24"/>
        </w:rPr>
        <w:t xml:space="preserve"> Parish Council. This is our Plan – it sets out what we are going to do over a rolling year period</w:t>
      </w:r>
      <w:r w:rsidR="007934B2" w:rsidRPr="0027745E">
        <w:rPr>
          <w:rFonts w:ascii="Arial" w:hAnsi="Arial" w:cs="Arial"/>
          <w:sz w:val="24"/>
          <w:szCs w:val="24"/>
        </w:rPr>
        <w:t xml:space="preserve"> of two years</w:t>
      </w:r>
      <w:r w:rsidRPr="0027745E">
        <w:rPr>
          <w:rFonts w:ascii="Arial" w:hAnsi="Arial" w:cs="Arial"/>
          <w:sz w:val="24"/>
          <w:szCs w:val="24"/>
        </w:rPr>
        <w:t xml:space="preserve">. The Plan </w:t>
      </w:r>
      <w:proofErr w:type="gramStart"/>
      <w:r w:rsidRPr="0027745E">
        <w:rPr>
          <w:rFonts w:ascii="Arial" w:hAnsi="Arial" w:cs="Arial"/>
          <w:sz w:val="24"/>
          <w:szCs w:val="24"/>
        </w:rPr>
        <w:t>takes into account</w:t>
      </w:r>
      <w:proofErr w:type="gramEnd"/>
      <w:r w:rsidRPr="0027745E">
        <w:rPr>
          <w:rFonts w:ascii="Arial" w:hAnsi="Arial" w:cs="Arial"/>
          <w:sz w:val="24"/>
          <w:szCs w:val="24"/>
        </w:rPr>
        <w:t xml:space="preserve"> the issues facing us and our ability to respond with the resources available. It makes clear there will be choices, and how the Council will decide which to prioritise.</w:t>
      </w:r>
    </w:p>
    <w:p w14:paraId="64FCF79B" w14:textId="77777777" w:rsidR="004F0F46" w:rsidRPr="0027745E" w:rsidRDefault="004F0F46" w:rsidP="004F0F46">
      <w:pPr>
        <w:contextualSpacing/>
        <w:rPr>
          <w:rFonts w:ascii="Arial" w:hAnsi="Arial" w:cs="Arial"/>
          <w:sz w:val="24"/>
          <w:szCs w:val="24"/>
        </w:rPr>
      </w:pPr>
    </w:p>
    <w:p w14:paraId="57B3E82C" w14:textId="79765F05" w:rsidR="004F0F46" w:rsidRPr="0027745E" w:rsidRDefault="004F0F46" w:rsidP="004F0F46">
      <w:pPr>
        <w:contextualSpacing/>
        <w:rPr>
          <w:rFonts w:ascii="Arial" w:hAnsi="Arial" w:cs="Arial"/>
          <w:sz w:val="24"/>
          <w:szCs w:val="24"/>
        </w:rPr>
      </w:pPr>
      <w:r w:rsidRPr="0027745E">
        <w:rPr>
          <w:rFonts w:ascii="Arial" w:hAnsi="Arial" w:cs="Arial"/>
          <w:sz w:val="24"/>
          <w:szCs w:val="24"/>
        </w:rPr>
        <w:t xml:space="preserve">The Plan has been prepared and approved by your parish councillors. It is </w:t>
      </w:r>
      <w:proofErr w:type="gramStart"/>
      <w:r w:rsidRPr="0027745E">
        <w:rPr>
          <w:rFonts w:ascii="Arial" w:hAnsi="Arial" w:cs="Arial"/>
          <w:sz w:val="24"/>
          <w:szCs w:val="24"/>
        </w:rPr>
        <w:t>essentially a</w:t>
      </w:r>
      <w:proofErr w:type="gramEnd"/>
      <w:r w:rsidRPr="0027745E">
        <w:rPr>
          <w:rFonts w:ascii="Arial" w:hAnsi="Arial" w:cs="Arial"/>
          <w:sz w:val="24"/>
          <w:szCs w:val="24"/>
        </w:rPr>
        <w:t xml:space="preserve"> planning tool to assist us with the practical decisions we have to take when we meet </w:t>
      </w:r>
      <w:r w:rsidR="0076188F" w:rsidRPr="0027745E">
        <w:rPr>
          <w:rFonts w:ascii="Arial" w:hAnsi="Arial" w:cs="Arial"/>
          <w:sz w:val="24"/>
          <w:szCs w:val="24"/>
        </w:rPr>
        <w:t>6 weekly</w:t>
      </w:r>
      <w:r w:rsidRPr="0027745E">
        <w:rPr>
          <w:rFonts w:ascii="Arial" w:hAnsi="Arial" w:cs="Arial"/>
          <w:sz w:val="24"/>
          <w:szCs w:val="24"/>
        </w:rPr>
        <w:t xml:space="preserve">, supported by a review process that helps us, and you, look back on our performance. </w:t>
      </w:r>
      <w:r w:rsidR="006B564D" w:rsidRPr="0027745E">
        <w:rPr>
          <w:rFonts w:ascii="Arial" w:hAnsi="Arial" w:cs="Arial"/>
          <w:sz w:val="24"/>
          <w:szCs w:val="24"/>
        </w:rPr>
        <w:t xml:space="preserve">By publishing our Action </w:t>
      </w:r>
      <w:r w:rsidR="0076188F" w:rsidRPr="0027745E">
        <w:rPr>
          <w:rFonts w:ascii="Arial" w:hAnsi="Arial" w:cs="Arial"/>
          <w:sz w:val="24"/>
          <w:szCs w:val="24"/>
        </w:rPr>
        <w:t>Plan,</w:t>
      </w:r>
      <w:r w:rsidR="006B564D" w:rsidRPr="0027745E">
        <w:rPr>
          <w:rFonts w:ascii="Arial" w:hAnsi="Arial" w:cs="Arial"/>
          <w:sz w:val="24"/>
          <w:szCs w:val="24"/>
        </w:rPr>
        <w:t xml:space="preserve"> we can help those that live, </w:t>
      </w:r>
      <w:r w:rsidR="0027745E" w:rsidRPr="0027745E">
        <w:rPr>
          <w:rFonts w:ascii="Arial" w:hAnsi="Arial" w:cs="Arial"/>
          <w:sz w:val="24"/>
          <w:szCs w:val="24"/>
        </w:rPr>
        <w:t>work,</w:t>
      </w:r>
      <w:r w:rsidR="006B564D" w:rsidRPr="0027745E">
        <w:rPr>
          <w:rFonts w:ascii="Arial" w:hAnsi="Arial" w:cs="Arial"/>
          <w:sz w:val="24"/>
          <w:szCs w:val="24"/>
        </w:rPr>
        <w:t xml:space="preserve"> or visit the Parish see what we are doing on their behalf.</w:t>
      </w:r>
    </w:p>
    <w:p w14:paraId="2BDECB49" w14:textId="77777777" w:rsidR="006B564D" w:rsidRPr="0027745E" w:rsidRDefault="006B564D" w:rsidP="004F0F46">
      <w:pPr>
        <w:contextualSpacing/>
        <w:rPr>
          <w:rFonts w:ascii="Arial" w:hAnsi="Arial" w:cs="Arial"/>
          <w:sz w:val="24"/>
          <w:szCs w:val="24"/>
        </w:rPr>
      </w:pPr>
    </w:p>
    <w:p w14:paraId="1D296732" w14:textId="77777777" w:rsidR="004F0F46" w:rsidRPr="0027745E" w:rsidRDefault="004F0F46" w:rsidP="004F0F46">
      <w:pPr>
        <w:contextualSpacing/>
        <w:rPr>
          <w:rFonts w:ascii="Arial" w:hAnsi="Arial" w:cs="Arial"/>
          <w:b/>
          <w:sz w:val="28"/>
          <w:szCs w:val="28"/>
          <w:u w:val="single"/>
        </w:rPr>
      </w:pPr>
      <w:r w:rsidRPr="0027745E">
        <w:rPr>
          <w:rFonts w:ascii="Arial" w:hAnsi="Arial" w:cs="Arial"/>
          <w:b/>
          <w:sz w:val="28"/>
          <w:szCs w:val="28"/>
          <w:u w:val="single"/>
        </w:rPr>
        <w:t>Context</w:t>
      </w:r>
    </w:p>
    <w:p w14:paraId="58689B11" w14:textId="77777777" w:rsidR="004F0F46" w:rsidRPr="0027745E" w:rsidRDefault="004F0F46" w:rsidP="004F0F46">
      <w:pPr>
        <w:rPr>
          <w:rFonts w:ascii="Arial" w:hAnsi="Arial" w:cs="Arial"/>
          <w:sz w:val="24"/>
          <w:szCs w:val="24"/>
        </w:rPr>
      </w:pPr>
    </w:p>
    <w:p w14:paraId="4011B3F7" w14:textId="51859130" w:rsidR="004F0F46" w:rsidRPr="0027745E" w:rsidRDefault="004F0F46" w:rsidP="004F0F46">
      <w:pPr>
        <w:rPr>
          <w:rFonts w:ascii="Arial" w:hAnsi="Arial" w:cs="Arial"/>
          <w:sz w:val="24"/>
          <w:szCs w:val="24"/>
        </w:rPr>
      </w:pPr>
      <w:r w:rsidRPr="0027745E">
        <w:rPr>
          <w:rFonts w:ascii="Arial" w:hAnsi="Arial" w:cs="Arial"/>
          <w:sz w:val="24"/>
          <w:szCs w:val="24"/>
        </w:rPr>
        <w:t xml:space="preserve">This Action Plan, prepared at a time of austerity across society when all organisations that provide services to the community, be they public, </w:t>
      </w:r>
      <w:r w:rsidR="0027745E" w:rsidRPr="0027745E">
        <w:rPr>
          <w:rFonts w:ascii="Arial" w:hAnsi="Arial" w:cs="Arial"/>
          <w:sz w:val="24"/>
          <w:szCs w:val="24"/>
        </w:rPr>
        <w:t>private,</w:t>
      </w:r>
      <w:r w:rsidRPr="0027745E">
        <w:rPr>
          <w:rFonts w:ascii="Arial" w:hAnsi="Arial" w:cs="Arial"/>
          <w:sz w:val="24"/>
          <w:szCs w:val="24"/>
        </w:rPr>
        <w:t xml:space="preserve"> or voluntary are facing cost pressures and resource restrictions. The emphasis is on value for money, efficiencies, collaboration and accepting that some things just will not get done. Through a planning process though, we can have a shared vision and direction, protect what is important and consider new ways of getting things done.</w:t>
      </w:r>
    </w:p>
    <w:p w14:paraId="0231EDF1" w14:textId="77777777" w:rsidR="004F0F46" w:rsidRPr="0027745E" w:rsidRDefault="004F0F46" w:rsidP="004F0F46">
      <w:pPr>
        <w:rPr>
          <w:rFonts w:ascii="Arial" w:hAnsi="Arial" w:cs="Arial"/>
          <w:sz w:val="24"/>
          <w:szCs w:val="24"/>
        </w:rPr>
      </w:pPr>
      <w:r w:rsidRPr="0027745E">
        <w:rPr>
          <w:rFonts w:ascii="Arial" w:hAnsi="Arial" w:cs="Arial"/>
          <w:sz w:val="24"/>
          <w:szCs w:val="24"/>
        </w:rPr>
        <w:t xml:space="preserve">Although not new, encouraging others to help themselves </w:t>
      </w:r>
      <w:r w:rsidR="0076188F" w:rsidRPr="0027745E">
        <w:rPr>
          <w:rFonts w:ascii="Arial" w:hAnsi="Arial" w:cs="Arial"/>
          <w:sz w:val="24"/>
          <w:szCs w:val="24"/>
        </w:rPr>
        <w:t>and not</w:t>
      </w:r>
      <w:r w:rsidR="002C7EF5" w:rsidRPr="0027745E">
        <w:rPr>
          <w:rFonts w:ascii="Arial" w:hAnsi="Arial" w:cs="Arial"/>
          <w:sz w:val="24"/>
          <w:szCs w:val="24"/>
        </w:rPr>
        <w:t xml:space="preserve"> to</w:t>
      </w:r>
      <w:r w:rsidRPr="0027745E">
        <w:rPr>
          <w:rFonts w:ascii="Arial" w:hAnsi="Arial" w:cs="Arial"/>
          <w:sz w:val="24"/>
          <w:szCs w:val="24"/>
        </w:rPr>
        <w:t xml:space="preserve"> rely on things being done for them is as important as ever. The aspiration for Wiltshire has been set out elsewhere as ‘building stronger and more resilient </w:t>
      </w:r>
      <w:r w:rsidR="0076188F" w:rsidRPr="0027745E">
        <w:rPr>
          <w:rFonts w:ascii="Arial" w:hAnsi="Arial" w:cs="Arial"/>
          <w:sz w:val="24"/>
          <w:szCs w:val="24"/>
        </w:rPr>
        <w:t>communities</w:t>
      </w:r>
      <w:r w:rsidRPr="0027745E">
        <w:rPr>
          <w:rFonts w:ascii="Arial" w:hAnsi="Arial" w:cs="Arial"/>
          <w:sz w:val="24"/>
          <w:szCs w:val="24"/>
        </w:rPr>
        <w:t xml:space="preserve">. That means communities that can help themselves, that have the networks and resources to find local solutions to local </w:t>
      </w:r>
      <w:r w:rsidR="0076188F" w:rsidRPr="0027745E">
        <w:rPr>
          <w:rFonts w:ascii="Arial" w:hAnsi="Arial" w:cs="Arial"/>
          <w:sz w:val="24"/>
          <w:szCs w:val="24"/>
        </w:rPr>
        <w:t>problems and</w:t>
      </w:r>
      <w:r w:rsidRPr="0027745E">
        <w:rPr>
          <w:rFonts w:ascii="Arial" w:hAnsi="Arial" w:cs="Arial"/>
          <w:sz w:val="24"/>
          <w:szCs w:val="24"/>
        </w:rPr>
        <w:t xml:space="preserve"> have the means to ensure that wherever possible those that do need services can access them at a time and in a way that is most suitable.</w:t>
      </w:r>
    </w:p>
    <w:p w14:paraId="5081D68B" w14:textId="77777777" w:rsidR="004F0F46" w:rsidRPr="0027745E" w:rsidRDefault="0076188F" w:rsidP="004F0F46">
      <w:pPr>
        <w:rPr>
          <w:rFonts w:ascii="Arial" w:hAnsi="Arial" w:cs="Arial"/>
          <w:sz w:val="24"/>
          <w:szCs w:val="24"/>
        </w:rPr>
      </w:pPr>
      <w:r w:rsidRPr="0027745E">
        <w:rPr>
          <w:rFonts w:ascii="Arial" w:hAnsi="Arial" w:cs="Arial"/>
          <w:sz w:val="24"/>
          <w:szCs w:val="24"/>
        </w:rPr>
        <w:t xml:space="preserve">Horningsham </w:t>
      </w:r>
      <w:r w:rsidR="004F0F46" w:rsidRPr="0027745E">
        <w:rPr>
          <w:rFonts w:ascii="Arial" w:hAnsi="Arial" w:cs="Arial"/>
          <w:sz w:val="24"/>
          <w:szCs w:val="24"/>
        </w:rPr>
        <w:t xml:space="preserve">Parish Council, as the first tier of local government, is uniquely situated to provide the forum for understanding and supporting the needs of this community. It provides advocacy on behalf of its residents, uses linkages to other organisations to bring in services, or directly procures them itself. Liaison with Wiltshire Council happens at all levels, and there are linkages to health and social care as well. Day-to-day, the Council will seek solutions for the community, looking for skills and volunteers to make improvements to our surroundings or bringing </w:t>
      </w:r>
      <w:proofErr w:type="gramStart"/>
      <w:r w:rsidR="004F0F46" w:rsidRPr="0027745E">
        <w:rPr>
          <w:rFonts w:ascii="Arial" w:hAnsi="Arial" w:cs="Arial"/>
          <w:sz w:val="24"/>
          <w:szCs w:val="24"/>
        </w:rPr>
        <w:t>particular neighbourhood</w:t>
      </w:r>
      <w:proofErr w:type="gramEnd"/>
      <w:r w:rsidR="004F0F46" w:rsidRPr="0027745E">
        <w:rPr>
          <w:rFonts w:ascii="Arial" w:hAnsi="Arial" w:cs="Arial"/>
          <w:sz w:val="24"/>
          <w:szCs w:val="24"/>
        </w:rPr>
        <w:t xml:space="preserve"> issues to local attention to promote a better quality of life for all. </w:t>
      </w:r>
    </w:p>
    <w:p w14:paraId="201081D8" w14:textId="77777777" w:rsidR="004F0F46" w:rsidRPr="0027745E" w:rsidRDefault="002C7EF5" w:rsidP="004F0F46">
      <w:pPr>
        <w:rPr>
          <w:rFonts w:ascii="Arial" w:hAnsi="Arial" w:cs="Arial"/>
          <w:sz w:val="24"/>
          <w:szCs w:val="24"/>
        </w:rPr>
      </w:pPr>
      <w:r w:rsidRPr="0027745E">
        <w:rPr>
          <w:rFonts w:ascii="Arial" w:hAnsi="Arial" w:cs="Arial"/>
          <w:sz w:val="24"/>
          <w:szCs w:val="24"/>
        </w:rPr>
        <w:t>Above all</w:t>
      </w:r>
      <w:r w:rsidR="004F0F46" w:rsidRPr="0027745E">
        <w:rPr>
          <w:rFonts w:ascii="Arial" w:hAnsi="Arial" w:cs="Arial"/>
          <w:sz w:val="24"/>
          <w:szCs w:val="24"/>
        </w:rPr>
        <w:t xml:space="preserve"> your Parish Council is here to help, support and encourage. This Plan tells you how.</w:t>
      </w:r>
    </w:p>
    <w:p w14:paraId="345202CD" w14:textId="77777777" w:rsidR="004F0F46" w:rsidRPr="0027745E" w:rsidRDefault="004F0F46" w:rsidP="004F0F46">
      <w:pPr>
        <w:rPr>
          <w:rFonts w:ascii="Arial" w:hAnsi="Arial" w:cs="Arial"/>
          <w:b/>
          <w:sz w:val="28"/>
          <w:szCs w:val="28"/>
          <w:u w:val="single"/>
        </w:rPr>
      </w:pPr>
      <w:r w:rsidRPr="0027745E">
        <w:rPr>
          <w:rFonts w:ascii="Arial" w:hAnsi="Arial" w:cs="Arial"/>
          <w:sz w:val="24"/>
          <w:szCs w:val="24"/>
        </w:rPr>
        <w:br w:type="page"/>
      </w:r>
      <w:r w:rsidRPr="0027745E">
        <w:rPr>
          <w:rFonts w:ascii="Arial" w:hAnsi="Arial" w:cs="Arial"/>
          <w:b/>
          <w:sz w:val="28"/>
          <w:szCs w:val="28"/>
          <w:u w:val="single"/>
        </w:rPr>
        <w:lastRenderedPageBreak/>
        <w:t>The Planning Cycle</w:t>
      </w:r>
    </w:p>
    <w:p w14:paraId="49424950" w14:textId="77777777" w:rsidR="004F0F46" w:rsidRPr="0027745E" w:rsidRDefault="004F0F46" w:rsidP="004F0F46">
      <w:pPr>
        <w:rPr>
          <w:rFonts w:ascii="Arial" w:hAnsi="Arial" w:cs="Arial"/>
          <w:sz w:val="24"/>
          <w:szCs w:val="24"/>
        </w:rPr>
      </w:pPr>
      <w:r w:rsidRPr="0027745E">
        <w:rPr>
          <w:rFonts w:ascii="Arial" w:hAnsi="Arial" w:cs="Arial"/>
          <w:sz w:val="24"/>
          <w:szCs w:val="24"/>
        </w:rPr>
        <w:t xml:space="preserve">Planning (and performance) is a continuous process of gathering and assessing information, formulating actions, </w:t>
      </w:r>
      <w:r w:rsidRPr="0027745E">
        <w:rPr>
          <w:rFonts w:ascii="Arial" w:hAnsi="Arial" w:cs="Arial"/>
          <w:i/>
          <w:sz w:val="24"/>
          <w:szCs w:val="24"/>
        </w:rPr>
        <w:t>doing them</w:t>
      </w:r>
      <w:r w:rsidRPr="0027745E">
        <w:rPr>
          <w:rFonts w:ascii="Arial" w:hAnsi="Arial" w:cs="Arial"/>
          <w:sz w:val="24"/>
          <w:szCs w:val="24"/>
        </w:rPr>
        <w:t xml:space="preserve">, and then reviewing performance and gathering again. </w:t>
      </w:r>
    </w:p>
    <w:p w14:paraId="0F036FE9" w14:textId="77777777" w:rsidR="004F0F46" w:rsidRPr="0027745E" w:rsidRDefault="004F0F46" w:rsidP="004F0F46">
      <w:pPr>
        <w:rPr>
          <w:rFonts w:ascii="Arial" w:hAnsi="Arial" w:cs="Arial"/>
          <w:sz w:val="24"/>
          <w:szCs w:val="24"/>
        </w:rPr>
      </w:pPr>
      <w:r w:rsidRPr="0027745E">
        <w:rPr>
          <w:rFonts w:ascii="Arial" w:hAnsi="Arial" w:cs="Arial"/>
          <w:noProof/>
        </w:rPr>
        <w:pict w14:anchorId="2C48BDD5">
          <v:shape id="Picture 7" o:spid="_x0000_s1032" type="#_x0000_t75" alt="Description: CIRCLE_LG" style="position:absolute;margin-left:158.25pt;margin-top:9.7pt;width:111.95pt;height:115.1pt;z-index:-251661824;visibility:visible" wrapcoords="-145 0 -145 21459 21600 21459 21600 0 -145 0">
            <v:imagedata r:id="rId9" o:title=" CIRCLE_LG"/>
            <w10:wrap type="tight"/>
          </v:shape>
        </w:pict>
      </w:r>
      <w:r w:rsidRPr="0027745E">
        <w:rPr>
          <w:rFonts w:ascii="Arial" w:hAnsi="Arial" w:cs="Arial"/>
          <w:sz w:val="24"/>
          <w:szCs w:val="24"/>
        </w:rPr>
        <w:t xml:space="preserve">    </w:t>
      </w:r>
    </w:p>
    <w:p w14:paraId="11E8FC10" w14:textId="77777777" w:rsidR="004F0F46" w:rsidRPr="0027745E" w:rsidRDefault="004F0F46" w:rsidP="004F0F46">
      <w:pPr>
        <w:rPr>
          <w:rFonts w:ascii="Arial" w:hAnsi="Arial" w:cs="Arial"/>
          <w:sz w:val="24"/>
          <w:szCs w:val="24"/>
        </w:rPr>
      </w:pPr>
    </w:p>
    <w:p w14:paraId="321AB10E" w14:textId="77777777" w:rsidR="004F0F46" w:rsidRPr="0027745E" w:rsidRDefault="004F0F46" w:rsidP="004F0F46">
      <w:pPr>
        <w:rPr>
          <w:rFonts w:ascii="Arial" w:hAnsi="Arial" w:cs="Arial"/>
          <w:sz w:val="24"/>
          <w:szCs w:val="24"/>
        </w:rPr>
      </w:pPr>
    </w:p>
    <w:p w14:paraId="45072540" w14:textId="77777777" w:rsidR="004F0F46" w:rsidRPr="0027745E" w:rsidRDefault="004F0F46" w:rsidP="004F0F46">
      <w:pPr>
        <w:rPr>
          <w:rFonts w:ascii="Arial" w:hAnsi="Arial" w:cs="Arial"/>
          <w:sz w:val="24"/>
          <w:szCs w:val="24"/>
        </w:rPr>
      </w:pPr>
    </w:p>
    <w:p w14:paraId="3E2CE6CF" w14:textId="77777777" w:rsidR="004F0F46" w:rsidRPr="0027745E" w:rsidRDefault="004F0F46" w:rsidP="004F0F46">
      <w:pPr>
        <w:rPr>
          <w:rFonts w:ascii="Arial" w:hAnsi="Arial" w:cs="Arial"/>
          <w:sz w:val="24"/>
          <w:szCs w:val="24"/>
        </w:rPr>
      </w:pPr>
    </w:p>
    <w:p w14:paraId="5B9F75E1" w14:textId="77777777" w:rsidR="004F0F46" w:rsidRPr="0027745E" w:rsidRDefault="004F0F46" w:rsidP="004F0F46">
      <w:pPr>
        <w:rPr>
          <w:rFonts w:ascii="Arial" w:hAnsi="Arial" w:cs="Arial"/>
          <w:sz w:val="24"/>
          <w:szCs w:val="24"/>
        </w:rPr>
      </w:pPr>
    </w:p>
    <w:p w14:paraId="0F7A1B0C" w14:textId="77777777" w:rsidR="004F0F46" w:rsidRPr="0027745E" w:rsidRDefault="0076188F" w:rsidP="004F0F46">
      <w:pPr>
        <w:rPr>
          <w:rFonts w:ascii="Arial" w:hAnsi="Arial" w:cs="Arial"/>
          <w:sz w:val="24"/>
          <w:szCs w:val="24"/>
        </w:rPr>
      </w:pPr>
      <w:r w:rsidRPr="0027745E">
        <w:rPr>
          <w:rFonts w:ascii="Arial" w:hAnsi="Arial" w:cs="Arial"/>
          <w:sz w:val="24"/>
          <w:szCs w:val="24"/>
        </w:rPr>
        <w:t>Of course,</w:t>
      </w:r>
      <w:r w:rsidR="004F0F46" w:rsidRPr="0027745E">
        <w:rPr>
          <w:rFonts w:ascii="Arial" w:hAnsi="Arial" w:cs="Arial"/>
          <w:sz w:val="24"/>
          <w:szCs w:val="24"/>
        </w:rPr>
        <w:t xml:space="preserve"> at key stages one </w:t>
      </w:r>
      <w:proofErr w:type="gramStart"/>
      <w:r w:rsidR="004F0F46" w:rsidRPr="0027745E">
        <w:rPr>
          <w:rFonts w:ascii="Arial" w:hAnsi="Arial" w:cs="Arial"/>
          <w:sz w:val="24"/>
          <w:szCs w:val="24"/>
        </w:rPr>
        <w:t>has to</w:t>
      </w:r>
      <w:proofErr w:type="gramEnd"/>
      <w:r w:rsidR="004F0F46" w:rsidRPr="0027745E">
        <w:rPr>
          <w:rFonts w:ascii="Arial" w:hAnsi="Arial" w:cs="Arial"/>
          <w:sz w:val="24"/>
          <w:szCs w:val="24"/>
        </w:rPr>
        <w:t xml:space="preserve"> pause and reflect, and consider how the plan is evolving – and not just once per year, as the plan is relevant to every significant decision made.</w:t>
      </w:r>
    </w:p>
    <w:p w14:paraId="5A6C5AD3" w14:textId="77777777" w:rsidR="004F0F46" w:rsidRPr="0027745E" w:rsidRDefault="004F0F46" w:rsidP="004F0F46">
      <w:pPr>
        <w:rPr>
          <w:rFonts w:ascii="Arial" w:hAnsi="Arial" w:cs="Arial"/>
          <w:sz w:val="24"/>
          <w:szCs w:val="24"/>
        </w:rPr>
      </w:pPr>
      <w:r w:rsidRPr="0027745E">
        <w:rPr>
          <w:rFonts w:ascii="Arial" w:hAnsi="Arial" w:cs="Arial"/>
          <w:sz w:val="24"/>
          <w:szCs w:val="24"/>
        </w:rPr>
        <w:t>Once specific actions are agreed to deliver this Plan, they are entered on the Actions Register, which is monitored at every meeting of the Council.</w:t>
      </w:r>
    </w:p>
    <w:p w14:paraId="09E524BA" w14:textId="77777777" w:rsidR="004F0F46" w:rsidRPr="0027745E" w:rsidRDefault="004F0F46" w:rsidP="004F0F46">
      <w:pPr>
        <w:rPr>
          <w:rFonts w:ascii="Arial" w:hAnsi="Arial" w:cs="Arial"/>
          <w:b/>
          <w:sz w:val="28"/>
          <w:szCs w:val="28"/>
          <w:u w:val="single"/>
        </w:rPr>
      </w:pPr>
      <w:r w:rsidRPr="0027745E">
        <w:rPr>
          <w:rFonts w:ascii="Arial" w:hAnsi="Arial" w:cs="Arial"/>
          <w:b/>
          <w:sz w:val="28"/>
          <w:szCs w:val="28"/>
          <w:u w:val="single"/>
        </w:rPr>
        <w:t>Linkages</w:t>
      </w:r>
    </w:p>
    <w:p w14:paraId="36BE9F67" w14:textId="369A1CBA" w:rsidR="004F0F46" w:rsidRPr="0027745E" w:rsidRDefault="004F0F46" w:rsidP="004F0F46">
      <w:pPr>
        <w:rPr>
          <w:rFonts w:ascii="Arial" w:hAnsi="Arial" w:cs="Arial"/>
          <w:sz w:val="24"/>
          <w:szCs w:val="24"/>
        </w:rPr>
      </w:pPr>
      <w:r w:rsidRPr="0027745E">
        <w:rPr>
          <w:rFonts w:ascii="Arial" w:hAnsi="Arial" w:cs="Arial"/>
          <w:sz w:val="24"/>
          <w:szCs w:val="24"/>
        </w:rPr>
        <w:t xml:space="preserve">This Plan is linked very closely to the allocation of resources – mostly financial, but people’s time and energy too. Our finance is </w:t>
      </w:r>
      <w:proofErr w:type="gramStart"/>
      <w:r w:rsidRPr="0027745E">
        <w:rPr>
          <w:rFonts w:ascii="Arial" w:hAnsi="Arial" w:cs="Arial"/>
          <w:sz w:val="24"/>
          <w:szCs w:val="24"/>
        </w:rPr>
        <w:t>almost entirely</w:t>
      </w:r>
      <w:proofErr w:type="gramEnd"/>
      <w:r w:rsidRPr="0027745E">
        <w:rPr>
          <w:rFonts w:ascii="Arial" w:hAnsi="Arial" w:cs="Arial"/>
          <w:sz w:val="24"/>
          <w:szCs w:val="24"/>
        </w:rPr>
        <w:t xml:space="preserve"> derived from the Council Tax system, which follows the financial year April to March. Our precept, or ‘demand</w:t>
      </w:r>
      <w:r w:rsidR="0027745E" w:rsidRPr="0027745E">
        <w:rPr>
          <w:rFonts w:ascii="Arial" w:hAnsi="Arial" w:cs="Arial"/>
          <w:sz w:val="24"/>
          <w:szCs w:val="24"/>
        </w:rPr>
        <w:t>,’</w:t>
      </w:r>
      <w:r w:rsidRPr="0027745E">
        <w:rPr>
          <w:rFonts w:ascii="Arial" w:hAnsi="Arial" w:cs="Arial"/>
          <w:sz w:val="24"/>
          <w:szCs w:val="24"/>
        </w:rPr>
        <w:t xml:space="preserve"> placed upon the Council Tax system </w:t>
      </w:r>
      <w:proofErr w:type="gramStart"/>
      <w:r w:rsidRPr="0027745E">
        <w:rPr>
          <w:rFonts w:ascii="Arial" w:hAnsi="Arial" w:cs="Arial"/>
          <w:sz w:val="24"/>
          <w:szCs w:val="24"/>
        </w:rPr>
        <w:t>has to</w:t>
      </w:r>
      <w:proofErr w:type="gramEnd"/>
      <w:r w:rsidRPr="0027745E">
        <w:rPr>
          <w:rFonts w:ascii="Arial" w:hAnsi="Arial" w:cs="Arial"/>
          <w:sz w:val="24"/>
          <w:szCs w:val="24"/>
        </w:rPr>
        <w:t xml:space="preserve"> be declared every January, in order that Wiltshire Council can calculate the overall tax collection sums for each eligible household and produce the billing required. </w:t>
      </w:r>
    </w:p>
    <w:p w14:paraId="49F61639" w14:textId="77777777" w:rsidR="004F0F46" w:rsidRPr="0027745E" w:rsidRDefault="004F0F46" w:rsidP="004F0F46">
      <w:pPr>
        <w:rPr>
          <w:rFonts w:ascii="Arial" w:hAnsi="Arial" w:cs="Arial"/>
          <w:b/>
          <w:sz w:val="28"/>
          <w:szCs w:val="28"/>
          <w:u w:val="single"/>
        </w:rPr>
      </w:pPr>
      <w:r w:rsidRPr="0027745E">
        <w:rPr>
          <w:rFonts w:ascii="Arial" w:hAnsi="Arial" w:cs="Arial"/>
          <w:b/>
          <w:sz w:val="28"/>
          <w:szCs w:val="28"/>
          <w:u w:val="single"/>
        </w:rPr>
        <w:t>Key dates</w:t>
      </w:r>
    </w:p>
    <w:p w14:paraId="00BF6074" w14:textId="77777777" w:rsidR="004F0F46" w:rsidRPr="0027745E" w:rsidRDefault="0076188F" w:rsidP="004F0F46">
      <w:pPr>
        <w:rPr>
          <w:rFonts w:ascii="Arial" w:hAnsi="Arial" w:cs="Arial"/>
          <w:sz w:val="24"/>
          <w:szCs w:val="24"/>
        </w:rPr>
      </w:pPr>
      <w:r w:rsidRPr="0027745E">
        <w:rPr>
          <w:rFonts w:ascii="Arial" w:hAnsi="Arial" w:cs="Arial"/>
          <w:sz w:val="24"/>
          <w:szCs w:val="24"/>
        </w:rPr>
        <w:t>Therefore,</w:t>
      </w:r>
      <w:r w:rsidR="004F0F46" w:rsidRPr="0027745E">
        <w:rPr>
          <w:rFonts w:ascii="Arial" w:hAnsi="Arial" w:cs="Arial"/>
          <w:sz w:val="24"/>
          <w:szCs w:val="24"/>
        </w:rPr>
        <w:t xml:space="preserve"> this Plan will be drafted from November in each year, allowing it to evolve as the budget is also prepared, for final precept calculations in January. The Plan cycle will run from April to March, to match the funding available, and will be formally reviewed in May and November to assess achievements in the previous cycle, and progress in the current one.</w:t>
      </w:r>
    </w:p>
    <w:p w14:paraId="48E3EA27" w14:textId="77777777" w:rsidR="004F0F46" w:rsidRPr="0027745E" w:rsidRDefault="004F0F46" w:rsidP="004F0F46">
      <w:pPr>
        <w:rPr>
          <w:rFonts w:ascii="Arial" w:hAnsi="Arial" w:cs="Arial"/>
          <w:sz w:val="24"/>
          <w:szCs w:val="24"/>
        </w:rPr>
      </w:pPr>
    </w:p>
    <w:p w14:paraId="6A9AB3DB" w14:textId="1236F963" w:rsidR="004F0F46" w:rsidRDefault="004F0F46" w:rsidP="004F0F46">
      <w:pPr>
        <w:contextualSpacing/>
        <w:rPr>
          <w:rFonts w:ascii="Arial" w:hAnsi="Arial" w:cs="Arial"/>
          <w:sz w:val="24"/>
          <w:szCs w:val="24"/>
        </w:rPr>
      </w:pPr>
      <w:r w:rsidRPr="0027745E">
        <w:rPr>
          <w:rFonts w:ascii="Arial" w:hAnsi="Arial" w:cs="Arial"/>
          <w:sz w:val="24"/>
          <w:szCs w:val="24"/>
        </w:rPr>
        <w:t xml:space="preserve">           July                    November           January                     March                  May</w:t>
      </w:r>
    </w:p>
    <w:p w14:paraId="36D18B70" w14:textId="77777777" w:rsidR="0027745E" w:rsidRPr="0027745E" w:rsidRDefault="0027745E" w:rsidP="004F0F46">
      <w:pPr>
        <w:contextualSpacing/>
        <w:rPr>
          <w:rFonts w:ascii="Arial" w:hAnsi="Arial" w:cs="Arial"/>
          <w:sz w:val="24"/>
          <w:szCs w:val="24"/>
        </w:rPr>
      </w:pPr>
    </w:p>
    <w:p w14:paraId="4BF2CE1F" w14:textId="57C9AC43" w:rsidR="004F0F46" w:rsidRPr="0027745E" w:rsidRDefault="004F0F46" w:rsidP="004F0F46">
      <w:pPr>
        <w:contextualSpacing/>
        <w:rPr>
          <w:rFonts w:ascii="Arial" w:hAnsi="Arial" w:cs="Arial"/>
          <w:sz w:val="24"/>
          <w:szCs w:val="24"/>
        </w:rPr>
      </w:pPr>
      <w:r w:rsidRPr="0027745E">
        <w:rPr>
          <w:rFonts w:ascii="Arial" w:hAnsi="Arial" w:cs="Arial"/>
          <w:sz w:val="24"/>
          <w:szCs w:val="24"/>
        </w:rPr>
        <w:t xml:space="preserve">look back, look forward improve, </w:t>
      </w:r>
      <w:proofErr w:type="gramStart"/>
      <w:r w:rsidRPr="0027745E">
        <w:rPr>
          <w:rFonts w:ascii="Arial" w:hAnsi="Arial" w:cs="Arial"/>
          <w:sz w:val="24"/>
          <w:szCs w:val="24"/>
        </w:rPr>
        <w:t>prioritise  set</w:t>
      </w:r>
      <w:proofErr w:type="gramEnd"/>
      <w:r w:rsidRPr="0027745E">
        <w:rPr>
          <w:rFonts w:ascii="Arial" w:hAnsi="Arial" w:cs="Arial"/>
          <w:sz w:val="24"/>
          <w:szCs w:val="24"/>
        </w:rPr>
        <w:t xml:space="preserve"> precept   completion </w:t>
      </w:r>
      <w:r w:rsidR="0027745E">
        <w:rPr>
          <w:rFonts w:ascii="Arial" w:hAnsi="Arial" w:cs="Arial"/>
          <w:sz w:val="24"/>
          <w:szCs w:val="24"/>
        </w:rPr>
        <w:t>r</w:t>
      </w:r>
      <w:r w:rsidRPr="0027745E">
        <w:rPr>
          <w:rFonts w:ascii="Arial" w:hAnsi="Arial" w:cs="Arial"/>
          <w:sz w:val="24"/>
          <w:szCs w:val="24"/>
        </w:rPr>
        <w:t>eview,</w:t>
      </w:r>
      <w:r w:rsidR="0027745E">
        <w:rPr>
          <w:rFonts w:ascii="Arial" w:hAnsi="Arial" w:cs="Arial"/>
          <w:sz w:val="24"/>
          <w:szCs w:val="24"/>
        </w:rPr>
        <w:t xml:space="preserve"> </w:t>
      </w:r>
      <w:r w:rsidR="0027745E" w:rsidRPr="0027745E">
        <w:rPr>
          <w:rFonts w:ascii="Arial" w:hAnsi="Arial" w:cs="Arial"/>
          <w:sz w:val="24"/>
          <w:szCs w:val="24"/>
        </w:rPr>
        <w:t>resource.</w:t>
      </w:r>
    </w:p>
    <w:p w14:paraId="3CDA54E0" w14:textId="77777777" w:rsidR="004F0F46" w:rsidRPr="0027745E" w:rsidRDefault="004F0F46" w:rsidP="004F0F46">
      <w:pPr>
        <w:tabs>
          <w:tab w:val="left" w:pos="4095"/>
          <w:tab w:val="left" w:pos="5265"/>
          <w:tab w:val="left" w:pos="7050"/>
          <w:tab w:val="left" w:pos="8310"/>
        </w:tabs>
        <w:rPr>
          <w:rFonts w:ascii="Arial" w:hAnsi="Arial" w:cs="Arial"/>
          <w:sz w:val="24"/>
          <w:szCs w:val="24"/>
        </w:rPr>
      </w:pPr>
      <w:r w:rsidRPr="0027745E">
        <w:rPr>
          <w:rFonts w:ascii="Arial" w:hAnsi="Arial" w:cs="Arial"/>
          <w:noProof/>
        </w:rPr>
        <w:pict w14:anchorId="7DA76EF7">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6" o:spid="_x0000_s1031" type="#_x0000_t69" style="position:absolute;margin-left:-2.25pt;margin-top:.8pt;width:95.65pt;height:38.2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" fillcolor="#090"/>
        </w:pict>
      </w:r>
      <w:r w:rsidRPr="0027745E">
        <w:rPr>
          <w:rFonts w:ascii="Arial" w:hAnsi="Arial" w:cs="Arial"/>
          <w:noProof/>
        </w:rPr>
        <w:pict w14:anchorId="1B58EABA">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30" type="#_x0000_t13" style="position:absolute;margin-left:123pt;margin-top:.8pt;width:76.9pt;height:38.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" fillcolor="#c60">
            <v:fill color2="#df57ff" rotate="t" angle="90" focus="100%" type="gradient"/>
          </v:shape>
        </w:pict>
      </w:r>
      <w:r w:rsidRPr="0027745E">
        <w:rPr>
          <w:rFonts w:ascii="Arial" w:hAnsi="Arial" w:cs="Arial"/>
          <w:noProof/>
        </w:rPr>
        <w:pict w14:anchorId="3D3191C0">
          <v:shape id="Right Arrow 4" o:spid="_x0000_s1029" type="#_x0000_t13" style="position:absolute;margin-left:403.5pt;margin-top:.8pt;width:76.9pt;height:38.2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" fillcolor="#8ed0d2"/>
        </w:pict>
      </w:r>
      <w:r w:rsidRPr="0027745E">
        <w:rPr>
          <w:rFonts w:ascii="Arial" w:hAnsi="Arial" w:cs="Arial"/>
          <w:noProof/>
        </w:rPr>
        <w:pict w14:anchorId="31B144B9">
          <v:shape id="Right Arrow 3" o:spid="_x0000_s1028" type="#_x0000_t13" style="position:absolute;margin-left:310.15pt;margin-top:.8pt;width:76.9pt;height:38.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" fillcolor="#c3d69b"/>
        </w:pict>
      </w:r>
      <w:r w:rsidRPr="0027745E">
        <w:rPr>
          <w:rFonts w:ascii="Arial" w:hAnsi="Arial" w:cs="Arial"/>
          <w:noProof/>
        </w:rPr>
        <w:pict w14:anchorId="78A63C1A">
          <v:shape id="Right Arrow 2" o:spid="_x0000_s1027" type="#_x0000_t13" style="position:absolute;margin-left:219pt;margin-top:.8pt;width:76.9pt;height:3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"/>
        </w:pict>
      </w:r>
      <w:r w:rsidRPr="0027745E">
        <w:rPr>
          <w:rFonts w:ascii="Arial" w:hAnsi="Arial" w:cs="Arial"/>
          <w:sz w:val="24"/>
          <w:szCs w:val="24"/>
        </w:rPr>
        <w:tab/>
      </w:r>
      <w:r w:rsidRPr="0027745E">
        <w:rPr>
          <w:rFonts w:ascii="Arial" w:hAnsi="Arial" w:cs="Arial"/>
          <w:sz w:val="24"/>
          <w:szCs w:val="24"/>
        </w:rPr>
        <w:tab/>
      </w:r>
      <w:r w:rsidRPr="0027745E">
        <w:rPr>
          <w:rFonts w:ascii="Arial" w:hAnsi="Arial" w:cs="Arial"/>
          <w:sz w:val="24"/>
          <w:szCs w:val="24"/>
        </w:rPr>
        <w:tab/>
      </w:r>
      <w:r w:rsidRPr="0027745E">
        <w:rPr>
          <w:rFonts w:ascii="Arial" w:hAnsi="Arial" w:cs="Arial"/>
          <w:sz w:val="24"/>
          <w:szCs w:val="24"/>
        </w:rPr>
        <w:tab/>
      </w:r>
    </w:p>
    <w:p w14:paraId="1EF6F882" w14:textId="77777777" w:rsidR="004F0F46" w:rsidRPr="0027745E" w:rsidRDefault="004F0F46" w:rsidP="004F0F46">
      <w:pPr>
        <w:rPr>
          <w:rFonts w:ascii="Arial" w:hAnsi="Arial" w:cs="Arial"/>
          <w:b/>
          <w:sz w:val="28"/>
          <w:szCs w:val="28"/>
          <w:u w:val="single"/>
        </w:rPr>
      </w:pPr>
      <w:r w:rsidRPr="0027745E">
        <w:rPr>
          <w:rFonts w:ascii="Arial" w:hAnsi="Arial" w:cs="Arial"/>
          <w:noProof/>
        </w:rPr>
        <w:pict w14:anchorId="1C5CBBEA">
          <v:shape id="Right Arrow 1" o:spid="_x0000_s1026" type="#_x0000_t13" style="position:absolute;margin-left:-7.55pt;margin-top:31.15pt;width:510.75pt;height:38.2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" fillcolor="#fbd169">
            <v:textbox>
              <w:txbxContent>
                <w:p w14:paraId="53BC2D2E" w14:textId="77777777" w:rsidR="004F0F46" w:rsidRDefault="004F0F46" w:rsidP="004F0F46">
                  <w:r>
                    <w:t xml:space="preserve">                                                             MEASURE / MONITOR</w:t>
                  </w:r>
                </w:p>
              </w:txbxContent>
            </v:textbox>
          </v:shape>
        </w:pict>
      </w:r>
      <w:r w:rsidRPr="0027745E">
        <w:rPr>
          <w:rFonts w:ascii="Arial" w:hAnsi="Arial" w:cs="Arial"/>
          <w:sz w:val="24"/>
          <w:szCs w:val="24"/>
        </w:rPr>
        <w:br w:type="page"/>
      </w:r>
      <w:r w:rsidRPr="0027745E">
        <w:rPr>
          <w:rFonts w:ascii="Arial" w:hAnsi="Arial" w:cs="Arial"/>
          <w:b/>
          <w:sz w:val="28"/>
          <w:szCs w:val="28"/>
          <w:u w:val="single"/>
        </w:rPr>
        <w:lastRenderedPageBreak/>
        <w:t>What is a parish council?</w:t>
      </w:r>
    </w:p>
    <w:p w14:paraId="03A8529F" w14:textId="77777777" w:rsidR="004F0F46" w:rsidRPr="0027745E" w:rsidRDefault="004F0F46" w:rsidP="004F0F46">
      <w:pPr>
        <w:spacing w:before="100" w:beforeAutospacing="1" w:after="100" w:afterAutospacing="1"/>
        <w:rPr>
          <w:rFonts w:ascii="Arial" w:eastAsia="Times New Roman" w:hAnsi="Arial" w:cs="Arial"/>
          <w:sz w:val="24"/>
          <w:szCs w:val="24"/>
          <w:lang w:eastAsia="en-GB"/>
        </w:rPr>
      </w:pPr>
      <w:r w:rsidRPr="0027745E">
        <w:rPr>
          <w:rFonts w:ascii="Arial" w:eastAsia="Times New Roman" w:hAnsi="Arial" w:cs="Arial"/>
          <w:sz w:val="24"/>
          <w:szCs w:val="24"/>
          <w:lang w:eastAsia="en-GB"/>
        </w:rPr>
        <w:t>There are two sorts of parishes whose boundaries do not always coincide:</w:t>
      </w:r>
    </w:p>
    <w:p w14:paraId="6B76447F" w14:textId="77777777" w:rsidR="004F0F46" w:rsidRPr="0027745E" w:rsidRDefault="004F0F46" w:rsidP="004F0F46">
      <w:pPr>
        <w:numPr>
          <w:ilvl w:val="0"/>
          <w:numId w:val="1"/>
        </w:numPr>
        <w:spacing w:before="100" w:beforeAutospacing="1" w:after="100" w:afterAutospacing="1"/>
        <w:rPr>
          <w:rFonts w:ascii="Arial" w:eastAsia="Times New Roman" w:hAnsi="Arial" w:cs="Arial"/>
          <w:sz w:val="24"/>
          <w:szCs w:val="24"/>
          <w:lang w:eastAsia="en-GB"/>
        </w:rPr>
      </w:pPr>
      <w:r w:rsidRPr="0027745E">
        <w:rPr>
          <w:rFonts w:ascii="Arial" w:eastAsia="Times New Roman" w:hAnsi="Arial" w:cs="Arial"/>
          <w:sz w:val="24"/>
          <w:szCs w:val="24"/>
          <w:lang w:eastAsia="en-GB"/>
        </w:rPr>
        <w:t>the Ecclesiastical Parishes centred on an Anglican church with a parochial church council and,</w:t>
      </w:r>
    </w:p>
    <w:p w14:paraId="332EB8D2" w14:textId="77777777" w:rsidR="004F0F46" w:rsidRPr="0027745E" w:rsidRDefault="004F0F46" w:rsidP="004F0F46">
      <w:pPr>
        <w:numPr>
          <w:ilvl w:val="0"/>
          <w:numId w:val="1"/>
        </w:numPr>
        <w:spacing w:before="100" w:beforeAutospacing="1" w:after="100" w:afterAutospacing="1"/>
        <w:rPr>
          <w:rFonts w:ascii="Arial" w:eastAsia="Times New Roman" w:hAnsi="Arial" w:cs="Arial"/>
          <w:sz w:val="24"/>
          <w:szCs w:val="24"/>
          <w:lang w:eastAsia="en-GB"/>
        </w:rPr>
      </w:pPr>
      <w:r w:rsidRPr="0027745E">
        <w:rPr>
          <w:rFonts w:ascii="Arial" w:eastAsia="Times New Roman" w:hAnsi="Arial" w:cs="Arial"/>
          <w:sz w:val="24"/>
          <w:szCs w:val="24"/>
          <w:lang w:eastAsia="en-GB"/>
        </w:rPr>
        <w:t>the Civil Parishes, which are part of local administration, having a parish (or town) council.</w:t>
      </w:r>
    </w:p>
    <w:p w14:paraId="22750D5C" w14:textId="77777777" w:rsidR="004F0F46" w:rsidRPr="0027745E" w:rsidRDefault="004F0F46" w:rsidP="004F0F46">
      <w:pPr>
        <w:spacing w:before="100" w:beforeAutospacing="1" w:after="100" w:afterAutospacing="1"/>
        <w:rPr>
          <w:rFonts w:ascii="Arial" w:eastAsia="Times New Roman" w:hAnsi="Arial" w:cs="Arial"/>
          <w:sz w:val="24"/>
          <w:szCs w:val="24"/>
          <w:lang w:eastAsia="en-GB"/>
        </w:rPr>
      </w:pPr>
      <w:r w:rsidRPr="0027745E">
        <w:rPr>
          <w:rFonts w:ascii="Arial" w:eastAsia="Times New Roman" w:hAnsi="Arial" w:cs="Arial"/>
          <w:sz w:val="24"/>
          <w:szCs w:val="24"/>
          <w:lang w:eastAsia="en-GB"/>
        </w:rPr>
        <w:t xml:space="preserve">A civil parish is an independent local democratic unit for villages, smaller towns, and suburbs of urban areas. Each parish has a Parish (or Town) Meeting consisting of all its local government electors and most (where the electorate exceeds </w:t>
      </w:r>
      <w:proofErr w:type="gramStart"/>
      <w:r w:rsidRPr="0027745E">
        <w:rPr>
          <w:rFonts w:ascii="Arial" w:eastAsia="Times New Roman" w:hAnsi="Arial" w:cs="Arial"/>
          <w:sz w:val="24"/>
          <w:szCs w:val="24"/>
          <w:lang w:eastAsia="en-GB"/>
        </w:rPr>
        <w:t>200</w:t>
      </w:r>
      <w:proofErr w:type="gramEnd"/>
      <w:r w:rsidRPr="0027745E">
        <w:rPr>
          <w:rFonts w:ascii="Arial" w:eastAsia="Times New Roman" w:hAnsi="Arial" w:cs="Arial"/>
          <w:sz w:val="24"/>
          <w:szCs w:val="24"/>
          <w:lang w:eastAsia="en-GB"/>
        </w:rPr>
        <w:t xml:space="preserve">) have a Parish or Town Council. </w:t>
      </w:r>
      <w:r w:rsidR="00AD3230" w:rsidRPr="0027745E">
        <w:rPr>
          <w:rFonts w:ascii="Arial" w:eastAsia="Times New Roman" w:hAnsi="Arial" w:cs="Arial"/>
          <w:sz w:val="24"/>
          <w:szCs w:val="24"/>
          <w:lang w:eastAsia="en-GB"/>
        </w:rPr>
        <w:t>A</w:t>
      </w:r>
      <w:r w:rsidR="002C7EF5" w:rsidRPr="0027745E">
        <w:rPr>
          <w:rFonts w:ascii="Arial" w:eastAsia="Times New Roman" w:hAnsi="Arial" w:cs="Arial"/>
          <w:sz w:val="24"/>
          <w:szCs w:val="24"/>
          <w:lang w:eastAsia="en-GB"/>
        </w:rPr>
        <w:t xml:space="preserve">pproximately </w:t>
      </w:r>
      <w:r w:rsidR="0076188F" w:rsidRPr="0027745E">
        <w:rPr>
          <w:rFonts w:ascii="Arial" w:eastAsia="Times New Roman" w:hAnsi="Arial" w:cs="Arial"/>
          <w:sz w:val="24"/>
          <w:szCs w:val="24"/>
          <w:lang w:eastAsia="en-GB"/>
        </w:rPr>
        <w:t>350</w:t>
      </w:r>
      <w:r w:rsidRPr="0027745E">
        <w:rPr>
          <w:rFonts w:ascii="Arial" w:eastAsia="Times New Roman" w:hAnsi="Arial" w:cs="Arial"/>
          <w:sz w:val="24"/>
          <w:szCs w:val="24"/>
          <w:lang w:eastAsia="en-GB"/>
        </w:rPr>
        <w:t xml:space="preserve"> </w:t>
      </w:r>
      <w:r w:rsidR="00AD3230" w:rsidRPr="0027745E">
        <w:rPr>
          <w:rFonts w:ascii="Arial" w:eastAsia="Times New Roman" w:hAnsi="Arial" w:cs="Arial"/>
          <w:sz w:val="24"/>
          <w:szCs w:val="24"/>
          <w:lang w:eastAsia="en-GB"/>
        </w:rPr>
        <w:t xml:space="preserve">electors live </w:t>
      </w:r>
      <w:r w:rsidRPr="0027745E">
        <w:rPr>
          <w:rFonts w:ascii="Arial" w:eastAsia="Times New Roman" w:hAnsi="Arial" w:cs="Arial"/>
          <w:sz w:val="24"/>
          <w:szCs w:val="24"/>
          <w:lang w:eastAsia="en-GB"/>
        </w:rPr>
        <w:t>in t</w:t>
      </w:r>
      <w:r w:rsidR="00AB6A74" w:rsidRPr="0027745E">
        <w:rPr>
          <w:rFonts w:ascii="Arial" w:eastAsia="Times New Roman" w:hAnsi="Arial" w:cs="Arial"/>
          <w:sz w:val="24"/>
          <w:szCs w:val="24"/>
          <w:lang w:eastAsia="en-GB"/>
        </w:rPr>
        <w:t xml:space="preserve">he parish of </w:t>
      </w:r>
      <w:r w:rsidR="0076188F" w:rsidRPr="0027745E">
        <w:rPr>
          <w:rFonts w:ascii="Arial" w:eastAsia="Times New Roman" w:hAnsi="Arial" w:cs="Arial"/>
          <w:sz w:val="24"/>
          <w:szCs w:val="24"/>
          <w:lang w:eastAsia="en-GB"/>
        </w:rPr>
        <w:t>Horningsham.</w:t>
      </w:r>
    </w:p>
    <w:p w14:paraId="7F8E3751" w14:textId="35F824F4" w:rsidR="004F0F46" w:rsidRPr="0027745E" w:rsidRDefault="004F0F46" w:rsidP="004F0F46">
      <w:pPr>
        <w:spacing w:before="100" w:beforeAutospacing="1" w:after="100" w:afterAutospacing="1"/>
        <w:rPr>
          <w:rFonts w:ascii="Arial" w:eastAsia="Times New Roman" w:hAnsi="Arial" w:cs="Arial"/>
          <w:sz w:val="24"/>
          <w:szCs w:val="24"/>
          <w:lang w:eastAsia="en-GB"/>
        </w:rPr>
      </w:pPr>
      <w:r w:rsidRPr="0027745E">
        <w:rPr>
          <w:rFonts w:ascii="Arial" w:eastAsia="Times New Roman" w:hAnsi="Arial" w:cs="Arial"/>
          <w:sz w:val="24"/>
          <w:szCs w:val="24"/>
          <w:lang w:eastAsia="en-GB"/>
        </w:rPr>
        <w:t>The parish council is a small local authority. Its councillors are elected for four years at a time in the same way as for other councils. Bye-elections may be held to fill vacancies occurring between elections, or members may be co-opted onto the Council if no election is called. The council i</w:t>
      </w:r>
      <w:r w:rsidR="00687A6A" w:rsidRPr="0027745E">
        <w:rPr>
          <w:rFonts w:ascii="Arial" w:eastAsia="Times New Roman" w:hAnsi="Arial" w:cs="Arial"/>
          <w:sz w:val="24"/>
          <w:szCs w:val="24"/>
          <w:lang w:eastAsia="en-GB"/>
        </w:rPr>
        <w:t xml:space="preserve">s the corporation of its </w:t>
      </w:r>
      <w:r w:rsidR="00FB1692" w:rsidRPr="0027745E">
        <w:rPr>
          <w:rFonts w:ascii="Arial" w:eastAsia="Times New Roman" w:hAnsi="Arial" w:cs="Arial"/>
          <w:sz w:val="24"/>
          <w:szCs w:val="24"/>
          <w:lang w:eastAsia="en-GB"/>
        </w:rPr>
        <w:t>parish</w:t>
      </w:r>
      <w:r w:rsidRPr="0027745E">
        <w:rPr>
          <w:rFonts w:ascii="Arial" w:eastAsia="Times New Roman" w:hAnsi="Arial" w:cs="Arial"/>
          <w:sz w:val="24"/>
          <w:szCs w:val="24"/>
          <w:lang w:eastAsia="en-GB"/>
        </w:rPr>
        <w:t xml:space="preserve"> in the Wiltshire area</w:t>
      </w:r>
      <w:r w:rsidR="00851099" w:rsidRPr="0027745E">
        <w:rPr>
          <w:rFonts w:ascii="Arial" w:eastAsia="Times New Roman" w:hAnsi="Arial" w:cs="Arial"/>
          <w:sz w:val="24"/>
          <w:szCs w:val="24"/>
          <w:lang w:eastAsia="en-GB"/>
        </w:rPr>
        <w:t>, it</w:t>
      </w:r>
      <w:r w:rsidRPr="0027745E">
        <w:rPr>
          <w:rFonts w:ascii="Arial" w:eastAsia="Times New Roman" w:hAnsi="Arial" w:cs="Arial"/>
          <w:sz w:val="24"/>
          <w:szCs w:val="24"/>
          <w:lang w:eastAsia="en-GB"/>
        </w:rPr>
        <w:t xml:space="preserve"> covers the</w:t>
      </w:r>
      <w:r w:rsidR="00851099" w:rsidRPr="0027745E">
        <w:rPr>
          <w:rFonts w:ascii="Arial" w:eastAsia="Times New Roman" w:hAnsi="Arial" w:cs="Arial"/>
          <w:sz w:val="24"/>
          <w:szCs w:val="24"/>
          <w:lang w:eastAsia="en-GB"/>
        </w:rPr>
        <w:t xml:space="preserve"> v</w:t>
      </w:r>
      <w:r w:rsidRPr="0027745E">
        <w:rPr>
          <w:rFonts w:ascii="Arial" w:eastAsia="Times New Roman" w:hAnsi="Arial" w:cs="Arial"/>
          <w:sz w:val="24"/>
          <w:szCs w:val="24"/>
          <w:lang w:eastAsia="en-GB"/>
        </w:rPr>
        <w:t xml:space="preserve">illage of </w:t>
      </w:r>
      <w:r w:rsidR="0076188F" w:rsidRPr="0027745E">
        <w:rPr>
          <w:rFonts w:ascii="Arial" w:eastAsia="Times New Roman" w:hAnsi="Arial" w:cs="Arial"/>
          <w:sz w:val="24"/>
          <w:szCs w:val="24"/>
          <w:lang w:eastAsia="en-GB"/>
        </w:rPr>
        <w:t>Horningsham</w:t>
      </w:r>
      <w:r w:rsidR="0027745E" w:rsidRPr="0027745E">
        <w:rPr>
          <w:rFonts w:ascii="Arial" w:eastAsia="Times New Roman" w:hAnsi="Arial" w:cs="Arial"/>
          <w:sz w:val="24"/>
          <w:szCs w:val="24"/>
          <w:lang w:eastAsia="en-GB"/>
        </w:rPr>
        <w:t xml:space="preserve">. </w:t>
      </w:r>
      <w:r w:rsidRPr="0027745E">
        <w:rPr>
          <w:rFonts w:ascii="Arial" w:eastAsia="Times New Roman" w:hAnsi="Arial" w:cs="Arial"/>
          <w:sz w:val="24"/>
          <w:szCs w:val="24"/>
          <w:lang w:eastAsia="en-GB"/>
        </w:rPr>
        <w:t xml:space="preserve">In </w:t>
      </w:r>
      <w:r w:rsidR="0027745E" w:rsidRPr="0027745E">
        <w:rPr>
          <w:rFonts w:ascii="Arial" w:eastAsia="Times New Roman" w:hAnsi="Arial" w:cs="Arial"/>
          <w:sz w:val="24"/>
          <w:szCs w:val="24"/>
          <w:lang w:eastAsia="en-GB"/>
        </w:rPr>
        <w:t>May,</w:t>
      </w:r>
      <w:r w:rsidRPr="0027745E">
        <w:rPr>
          <w:rFonts w:ascii="Arial" w:eastAsia="Times New Roman" w:hAnsi="Arial" w:cs="Arial"/>
          <w:sz w:val="24"/>
          <w:szCs w:val="24"/>
          <w:lang w:eastAsia="en-GB"/>
        </w:rPr>
        <w:t xml:space="preserve"> each year the councillors choose a chairperson from amongst their number. In the </w:t>
      </w:r>
      <w:r w:rsidR="0076188F" w:rsidRPr="0027745E">
        <w:rPr>
          <w:rFonts w:ascii="Arial" w:eastAsia="Times New Roman" w:hAnsi="Arial" w:cs="Arial"/>
          <w:sz w:val="24"/>
          <w:szCs w:val="24"/>
          <w:lang w:eastAsia="en-GB"/>
        </w:rPr>
        <w:t xml:space="preserve">Horningsham </w:t>
      </w:r>
      <w:r w:rsidRPr="0027745E">
        <w:rPr>
          <w:rFonts w:ascii="Arial" w:eastAsia="Times New Roman" w:hAnsi="Arial" w:cs="Arial"/>
          <w:sz w:val="24"/>
          <w:szCs w:val="24"/>
          <w:lang w:eastAsia="en-GB"/>
        </w:rPr>
        <w:t>Paris</w:t>
      </w:r>
      <w:r w:rsidR="00851099" w:rsidRPr="0027745E">
        <w:rPr>
          <w:rFonts w:ascii="Arial" w:eastAsia="Times New Roman" w:hAnsi="Arial" w:cs="Arial"/>
          <w:sz w:val="24"/>
          <w:szCs w:val="24"/>
          <w:lang w:eastAsia="en-GB"/>
        </w:rPr>
        <w:t xml:space="preserve">h, there are </w:t>
      </w:r>
      <w:proofErr w:type="gramStart"/>
      <w:r w:rsidR="0076188F" w:rsidRPr="0027745E">
        <w:rPr>
          <w:rFonts w:ascii="Arial" w:eastAsia="Times New Roman" w:hAnsi="Arial" w:cs="Arial"/>
          <w:sz w:val="24"/>
          <w:szCs w:val="24"/>
          <w:lang w:eastAsia="en-GB"/>
        </w:rPr>
        <w:t>11</w:t>
      </w:r>
      <w:proofErr w:type="gramEnd"/>
      <w:r w:rsidR="00851099" w:rsidRPr="0027745E">
        <w:rPr>
          <w:rFonts w:ascii="Arial" w:eastAsia="Times New Roman" w:hAnsi="Arial" w:cs="Arial"/>
          <w:sz w:val="24"/>
          <w:szCs w:val="24"/>
          <w:lang w:eastAsia="en-GB"/>
        </w:rPr>
        <w:t xml:space="preserve"> councillors who </w:t>
      </w:r>
      <w:r w:rsidRPr="0027745E">
        <w:rPr>
          <w:rFonts w:ascii="Arial" w:eastAsia="Times New Roman" w:hAnsi="Arial" w:cs="Arial"/>
          <w:sz w:val="24"/>
          <w:szCs w:val="24"/>
          <w:lang w:eastAsia="en-GB"/>
        </w:rPr>
        <w:t xml:space="preserve">make up the Parish Council, which employs a part-time Clerk to manage administration. </w:t>
      </w:r>
    </w:p>
    <w:p w14:paraId="0DED27C6" w14:textId="77777777" w:rsidR="004F0F46" w:rsidRPr="0027745E" w:rsidRDefault="004F0F46" w:rsidP="004F0F46">
      <w:pPr>
        <w:spacing w:before="100" w:beforeAutospacing="1" w:after="100" w:afterAutospacing="1"/>
        <w:outlineLvl w:val="2"/>
        <w:rPr>
          <w:rFonts w:ascii="Arial" w:eastAsia="Times New Roman" w:hAnsi="Arial" w:cs="Arial"/>
          <w:b/>
          <w:bCs/>
          <w:sz w:val="24"/>
          <w:szCs w:val="24"/>
          <w:lang w:eastAsia="en-GB"/>
        </w:rPr>
      </w:pPr>
      <w:r w:rsidRPr="0027745E">
        <w:rPr>
          <w:rFonts w:ascii="Arial" w:hAnsi="Arial" w:cs="Arial"/>
          <w:b/>
          <w:sz w:val="28"/>
          <w:szCs w:val="28"/>
          <w:u w:val="single"/>
        </w:rPr>
        <w:t>What can we do?</w:t>
      </w:r>
    </w:p>
    <w:p w14:paraId="5E1B8875" w14:textId="77777777" w:rsidR="004F0F46" w:rsidRPr="0027745E" w:rsidRDefault="004F0F46" w:rsidP="004F0F46">
      <w:pPr>
        <w:spacing w:before="100" w:beforeAutospacing="1" w:after="100" w:afterAutospacing="1"/>
        <w:rPr>
          <w:rFonts w:ascii="Arial" w:eastAsia="Times New Roman" w:hAnsi="Arial" w:cs="Arial"/>
          <w:b/>
          <w:sz w:val="28"/>
          <w:szCs w:val="28"/>
          <w:u w:val="single"/>
          <w:lang w:eastAsia="en-GB"/>
        </w:rPr>
      </w:pPr>
      <w:r w:rsidRPr="0027745E">
        <w:rPr>
          <w:rFonts w:ascii="Arial" w:eastAsia="Times New Roman" w:hAnsi="Arial" w:cs="Arial"/>
          <w:b/>
          <w:sz w:val="28"/>
          <w:szCs w:val="28"/>
          <w:u w:val="single"/>
          <w:lang w:eastAsia="en-GB"/>
        </w:rPr>
        <w:t>Powers and Duties</w:t>
      </w:r>
    </w:p>
    <w:p w14:paraId="614ECCD0" w14:textId="77777777" w:rsidR="004F0F46" w:rsidRPr="0027745E" w:rsidRDefault="004F0F46" w:rsidP="004F0F46">
      <w:pPr>
        <w:spacing w:before="100" w:beforeAutospacing="1" w:after="100" w:afterAutospacing="1"/>
        <w:rPr>
          <w:rFonts w:ascii="Arial" w:eastAsia="Times New Roman" w:hAnsi="Arial" w:cs="Arial"/>
          <w:sz w:val="24"/>
          <w:szCs w:val="24"/>
          <w:lang w:eastAsia="en-GB"/>
        </w:rPr>
      </w:pPr>
      <w:r w:rsidRPr="0027745E">
        <w:rPr>
          <w:rFonts w:ascii="Arial" w:eastAsia="Times New Roman" w:hAnsi="Arial" w:cs="Arial"/>
          <w:sz w:val="24"/>
          <w:szCs w:val="24"/>
          <w:lang w:eastAsia="en-GB"/>
        </w:rPr>
        <w:t>Parish councils have a number of formal powers, set out in a wide range of legislation. A duty is something that a council must do, a power is something that it may do, if it so decides. A parish council cannot do anything that is not permitted in law.</w:t>
      </w:r>
    </w:p>
    <w:p w14:paraId="27143F60" w14:textId="415AA732" w:rsidR="004F0F46" w:rsidRDefault="004F0F46" w:rsidP="004F0F46">
      <w:pPr>
        <w:spacing w:before="100" w:beforeAutospacing="1" w:after="100" w:afterAutospacing="1"/>
        <w:rPr>
          <w:rFonts w:ascii="Arial" w:eastAsia="Times New Roman" w:hAnsi="Arial" w:cs="Arial"/>
          <w:sz w:val="24"/>
          <w:szCs w:val="24"/>
          <w:lang w:eastAsia="en-GB"/>
        </w:rPr>
      </w:pPr>
      <w:r w:rsidRPr="0027745E">
        <w:rPr>
          <w:rFonts w:ascii="Arial" w:eastAsia="Times New Roman" w:hAnsi="Arial" w:cs="Arial"/>
          <w:sz w:val="24"/>
          <w:szCs w:val="24"/>
          <w:lang w:eastAsia="en-GB"/>
        </w:rPr>
        <w:t xml:space="preserve">Parish Councils in Wiltshire have lately become more significant, as District Councils have been removed and because the unitary authority could then seem more remote. The parish councillors know the villages and can now (and increasingly often do) represent their views directly to other authorities like the Unitary Council at its Area Boards, Health Authorities, Police and Fire Authorities. They are entitled to be consulted on planning applications, which include work to listed buildings and on proposals in conservation </w:t>
      </w:r>
      <w:r w:rsidR="00AD3230" w:rsidRPr="0027745E">
        <w:rPr>
          <w:rFonts w:ascii="Arial" w:eastAsia="Times New Roman" w:hAnsi="Arial" w:cs="Arial"/>
          <w:sz w:val="24"/>
          <w:szCs w:val="24"/>
          <w:lang w:eastAsia="en-GB"/>
        </w:rPr>
        <w:t>areas and</w:t>
      </w:r>
      <w:r w:rsidRPr="0027745E">
        <w:rPr>
          <w:rFonts w:ascii="Arial" w:eastAsia="Times New Roman" w:hAnsi="Arial" w:cs="Arial"/>
          <w:sz w:val="24"/>
          <w:szCs w:val="24"/>
          <w:lang w:eastAsia="en-GB"/>
        </w:rPr>
        <w:t xml:space="preserve"> are often consulted on such things as schools and roads. They put the parish’s case at public inquiries. </w:t>
      </w:r>
      <w:r w:rsidR="0027745E">
        <w:rPr>
          <w:rFonts w:ascii="Arial" w:eastAsia="Times New Roman" w:hAnsi="Arial" w:cs="Arial"/>
          <w:sz w:val="24"/>
          <w:szCs w:val="24"/>
          <w:lang w:eastAsia="en-GB"/>
        </w:rPr>
        <w:t>M</w:t>
      </w:r>
      <w:r w:rsidRPr="0027745E">
        <w:rPr>
          <w:rFonts w:ascii="Arial" w:eastAsia="Times New Roman" w:hAnsi="Arial" w:cs="Arial"/>
          <w:sz w:val="24"/>
          <w:szCs w:val="24"/>
          <w:lang w:eastAsia="en-GB"/>
        </w:rPr>
        <w:t xml:space="preserve">oves from Government toward greater 'localism' are set to increase the role of Parish Councils even further, especially in the field of development control and planning. </w:t>
      </w:r>
    </w:p>
    <w:p w14:paraId="4F63133B" w14:textId="77777777" w:rsidR="0027745E" w:rsidRPr="0027745E" w:rsidRDefault="0027745E" w:rsidP="004F0F46">
      <w:pPr>
        <w:spacing w:before="100" w:beforeAutospacing="1" w:after="100" w:afterAutospacing="1"/>
        <w:rPr>
          <w:rFonts w:ascii="Arial" w:eastAsia="Times New Roman" w:hAnsi="Arial" w:cs="Arial"/>
          <w:sz w:val="24"/>
          <w:szCs w:val="24"/>
          <w:lang w:eastAsia="en-GB"/>
        </w:rPr>
      </w:pPr>
    </w:p>
    <w:p w14:paraId="4ED00A5C" w14:textId="77777777" w:rsidR="004F0F46" w:rsidRPr="0027745E" w:rsidRDefault="004F0F46" w:rsidP="004F0F46">
      <w:pPr>
        <w:spacing w:before="100" w:beforeAutospacing="1" w:after="100" w:afterAutospacing="1"/>
        <w:rPr>
          <w:rFonts w:ascii="Arial" w:eastAsia="Times New Roman" w:hAnsi="Arial" w:cs="Arial"/>
          <w:sz w:val="24"/>
          <w:szCs w:val="24"/>
          <w:lang w:eastAsia="en-GB"/>
        </w:rPr>
      </w:pPr>
    </w:p>
    <w:p w14:paraId="1E2A4603" w14:textId="77777777" w:rsidR="004F0F46" w:rsidRPr="0027745E" w:rsidRDefault="004F0F46" w:rsidP="004F0F46">
      <w:pPr>
        <w:spacing w:before="100" w:beforeAutospacing="1" w:after="100" w:afterAutospacing="1"/>
        <w:rPr>
          <w:rFonts w:ascii="Arial" w:eastAsia="Times New Roman" w:hAnsi="Arial" w:cs="Arial"/>
          <w:sz w:val="24"/>
          <w:szCs w:val="24"/>
          <w:lang w:eastAsia="en-GB"/>
        </w:rPr>
      </w:pPr>
    </w:p>
    <w:p w14:paraId="56CCABB8" w14:textId="77777777" w:rsidR="004F0F46" w:rsidRPr="0027745E" w:rsidRDefault="004F0F46" w:rsidP="004F0F46">
      <w:pPr>
        <w:spacing w:before="100" w:beforeAutospacing="1" w:after="100" w:afterAutospacing="1"/>
        <w:rPr>
          <w:rFonts w:ascii="Arial" w:eastAsia="Times New Roman" w:hAnsi="Arial" w:cs="Arial"/>
          <w:b/>
          <w:sz w:val="28"/>
          <w:szCs w:val="28"/>
          <w:u w:val="single"/>
          <w:lang w:eastAsia="en-GB"/>
        </w:rPr>
      </w:pPr>
      <w:r w:rsidRPr="0027745E">
        <w:rPr>
          <w:rFonts w:ascii="Arial" w:eastAsia="Times New Roman" w:hAnsi="Arial" w:cs="Arial"/>
          <w:b/>
          <w:sz w:val="28"/>
          <w:szCs w:val="28"/>
          <w:u w:val="single"/>
          <w:lang w:eastAsia="en-GB"/>
        </w:rPr>
        <w:lastRenderedPageBreak/>
        <w:t>Accountability</w:t>
      </w:r>
    </w:p>
    <w:p w14:paraId="04E48864" w14:textId="3C764F2D" w:rsidR="004F0F46" w:rsidRPr="0027745E" w:rsidRDefault="004F0F46" w:rsidP="004F0F46">
      <w:pPr>
        <w:spacing w:before="100" w:beforeAutospacing="1" w:after="100" w:afterAutospacing="1"/>
        <w:rPr>
          <w:rFonts w:ascii="Arial" w:eastAsia="Times New Roman" w:hAnsi="Arial" w:cs="Arial"/>
          <w:sz w:val="24"/>
          <w:szCs w:val="24"/>
          <w:lang w:eastAsia="en-GB"/>
        </w:rPr>
      </w:pPr>
      <w:r w:rsidRPr="0027745E">
        <w:rPr>
          <w:rFonts w:ascii="Arial" w:eastAsia="Times New Roman" w:hAnsi="Arial" w:cs="Arial"/>
          <w:sz w:val="24"/>
          <w:szCs w:val="24"/>
          <w:lang w:eastAsia="en-GB"/>
        </w:rPr>
        <w:t>You elect its members every four years - the next time will be May 20</w:t>
      </w:r>
      <w:r w:rsidR="0076188F" w:rsidRPr="0027745E">
        <w:rPr>
          <w:rFonts w:ascii="Arial" w:eastAsia="Times New Roman" w:hAnsi="Arial" w:cs="Arial"/>
          <w:sz w:val="24"/>
          <w:szCs w:val="24"/>
          <w:lang w:eastAsia="en-GB"/>
        </w:rPr>
        <w:t>25</w:t>
      </w:r>
      <w:r w:rsidRPr="0027745E">
        <w:rPr>
          <w:rFonts w:ascii="Arial" w:eastAsia="Times New Roman" w:hAnsi="Arial" w:cs="Arial"/>
          <w:sz w:val="24"/>
          <w:szCs w:val="24"/>
          <w:lang w:eastAsia="en-GB"/>
        </w:rPr>
        <w:t xml:space="preserve"> - and you are entitled to </w:t>
      </w:r>
      <w:r w:rsidR="00851099" w:rsidRPr="0027745E">
        <w:rPr>
          <w:rFonts w:ascii="Arial" w:eastAsia="Times New Roman" w:hAnsi="Arial" w:cs="Arial"/>
          <w:sz w:val="24"/>
          <w:szCs w:val="24"/>
          <w:lang w:eastAsia="en-GB"/>
        </w:rPr>
        <w:t>attend</w:t>
      </w:r>
      <w:r w:rsidR="00200686" w:rsidRPr="0027745E">
        <w:rPr>
          <w:rFonts w:ascii="Arial" w:eastAsia="Times New Roman" w:hAnsi="Arial" w:cs="Arial"/>
          <w:sz w:val="24"/>
          <w:szCs w:val="24"/>
          <w:lang w:eastAsia="en-GB"/>
        </w:rPr>
        <w:t xml:space="preserve"> </w:t>
      </w:r>
      <w:r w:rsidRPr="0027745E">
        <w:rPr>
          <w:rFonts w:ascii="Arial" w:eastAsia="Times New Roman" w:hAnsi="Arial" w:cs="Arial"/>
          <w:sz w:val="24"/>
          <w:szCs w:val="24"/>
          <w:lang w:eastAsia="en-GB"/>
        </w:rPr>
        <w:t xml:space="preserve">the annual parish meeting (in May) and to say what you think. You can also go to every meeting of the Parish Council and meet the Council members, listen to their </w:t>
      </w:r>
      <w:r w:rsidR="0027745E" w:rsidRPr="0027745E">
        <w:rPr>
          <w:rFonts w:ascii="Arial" w:eastAsia="Times New Roman" w:hAnsi="Arial" w:cs="Arial"/>
          <w:sz w:val="24"/>
          <w:szCs w:val="24"/>
          <w:lang w:eastAsia="en-GB"/>
        </w:rPr>
        <w:t>business,</w:t>
      </w:r>
      <w:r w:rsidRPr="0027745E">
        <w:rPr>
          <w:rFonts w:ascii="Arial" w:eastAsia="Times New Roman" w:hAnsi="Arial" w:cs="Arial"/>
          <w:sz w:val="24"/>
          <w:szCs w:val="24"/>
          <w:lang w:eastAsia="en-GB"/>
        </w:rPr>
        <w:t xml:space="preserve"> and participate in the time especially set aside for that purpose</w:t>
      </w:r>
      <w:r w:rsidR="00200686" w:rsidRPr="0027745E">
        <w:rPr>
          <w:rFonts w:ascii="Arial" w:eastAsia="Times New Roman" w:hAnsi="Arial" w:cs="Arial"/>
          <w:sz w:val="24"/>
          <w:szCs w:val="24"/>
          <w:lang w:eastAsia="en-GB"/>
        </w:rPr>
        <w:t xml:space="preserve"> at the start</w:t>
      </w:r>
      <w:r w:rsidR="0027745E" w:rsidRPr="0027745E">
        <w:rPr>
          <w:rFonts w:ascii="Arial" w:eastAsia="Times New Roman" w:hAnsi="Arial" w:cs="Arial"/>
          <w:sz w:val="24"/>
          <w:szCs w:val="24"/>
          <w:lang w:eastAsia="en-GB"/>
        </w:rPr>
        <w:t xml:space="preserve">. </w:t>
      </w:r>
      <w:r w:rsidRPr="0027745E">
        <w:rPr>
          <w:rFonts w:ascii="Arial" w:eastAsia="Times New Roman" w:hAnsi="Arial" w:cs="Arial"/>
          <w:sz w:val="24"/>
          <w:szCs w:val="24"/>
          <w:lang w:eastAsia="en-GB"/>
        </w:rPr>
        <w:t xml:space="preserve">The accounts </w:t>
      </w:r>
      <w:r w:rsidR="00200686" w:rsidRPr="0027745E">
        <w:rPr>
          <w:rFonts w:ascii="Arial" w:eastAsia="Times New Roman" w:hAnsi="Arial" w:cs="Arial"/>
          <w:sz w:val="24"/>
          <w:szCs w:val="24"/>
          <w:lang w:eastAsia="en-GB"/>
        </w:rPr>
        <w:t>are strictly audited every year and published.</w:t>
      </w:r>
    </w:p>
    <w:p w14:paraId="4E510FF0" w14:textId="77777777" w:rsidR="004F0F46" w:rsidRPr="0027745E" w:rsidRDefault="004F0F46" w:rsidP="004F0F46">
      <w:pPr>
        <w:rPr>
          <w:rFonts w:ascii="Arial" w:hAnsi="Arial" w:cs="Arial"/>
          <w:b/>
          <w:bCs/>
          <w:lang w:eastAsia="en-GB"/>
        </w:rPr>
      </w:pPr>
      <w:r w:rsidRPr="0027745E">
        <w:rPr>
          <w:rFonts w:ascii="Arial" w:eastAsia="Times New Roman" w:hAnsi="Arial" w:cs="Arial"/>
          <w:sz w:val="24"/>
          <w:szCs w:val="24"/>
          <w:lang w:eastAsia="en-GB"/>
        </w:rPr>
        <w:t xml:space="preserve">You can find out more about what we do, how we do it, and our meetings on the parish website at </w:t>
      </w:r>
      <w:hyperlink r:id="rId10" w:history="1">
        <w:r w:rsidR="00AD3230" w:rsidRPr="0027745E">
          <w:rPr>
            <w:rStyle w:val="Hyperlink"/>
            <w:rFonts w:ascii="Arial" w:eastAsia="Times New Roman" w:hAnsi="Arial" w:cs="Arial"/>
            <w:sz w:val="24"/>
            <w:szCs w:val="24"/>
            <w:lang w:eastAsia="en-GB"/>
          </w:rPr>
          <w:t>www.horningshamparishcoucnil.gov.uk</w:t>
        </w:r>
      </w:hyperlink>
      <w:r w:rsidR="00AD3230" w:rsidRPr="0027745E">
        <w:rPr>
          <w:rFonts w:ascii="Arial" w:eastAsia="Times New Roman" w:hAnsi="Arial" w:cs="Arial"/>
          <w:sz w:val="24"/>
          <w:szCs w:val="24"/>
          <w:lang w:eastAsia="en-GB"/>
        </w:rPr>
        <w:t xml:space="preserve"> </w:t>
      </w:r>
    </w:p>
    <w:p w14:paraId="16DD3917" w14:textId="77777777" w:rsidR="004F0F46" w:rsidRPr="0027745E" w:rsidRDefault="004F0F46" w:rsidP="004F0F46">
      <w:pPr>
        <w:rPr>
          <w:rFonts w:ascii="Arial" w:hAnsi="Arial" w:cs="Arial"/>
          <w:b/>
          <w:sz w:val="28"/>
          <w:szCs w:val="28"/>
          <w:u w:val="single"/>
        </w:rPr>
      </w:pPr>
      <w:r w:rsidRPr="0027745E">
        <w:rPr>
          <w:rFonts w:ascii="Arial" w:hAnsi="Arial" w:cs="Arial"/>
          <w:b/>
          <w:sz w:val="28"/>
          <w:szCs w:val="28"/>
          <w:u w:val="single"/>
        </w:rPr>
        <w:t>What do we do?</w:t>
      </w:r>
    </w:p>
    <w:p w14:paraId="3FE3E519" w14:textId="77777777" w:rsidR="004F0F46" w:rsidRPr="0027745E" w:rsidRDefault="004F0F46" w:rsidP="004F0F46">
      <w:pPr>
        <w:spacing w:before="100" w:beforeAutospacing="1" w:after="100" w:afterAutospacing="1"/>
        <w:rPr>
          <w:rFonts w:ascii="Arial" w:eastAsia="Times New Roman" w:hAnsi="Arial" w:cs="Arial"/>
          <w:sz w:val="24"/>
          <w:szCs w:val="24"/>
          <w:lang w:eastAsia="en-GB"/>
        </w:rPr>
      </w:pPr>
      <w:r w:rsidRPr="0027745E">
        <w:rPr>
          <w:rFonts w:ascii="Arial" w:eastAsia="Times New Roman" w:hAnsi="Arial" w:cs="Arial"/>
          <w:sz w:val="24"/>
          <w:szCs w:val="24"/>
          <w:lang w:eastAsia="en-GB"/>
        </w:rPr>
        <w:t xml:space="preserve">The Parish Council provides a number of direct services to the community, and acts as custodian to a number of assets held in the 'public name'. </w:t>
      </w:r>
    </w:p>
    <w:p w14:paraId="24D8BD56" w14:textId="68F23ACF" w:rsidR="004F0F46" w:rsidRPr="0027745E" w:rsidRDefault="004F0F46" w:rsidP="003F5F69">
      <w:pPr>
        <w:spacing w:before="100" w:beforeAutospacing="1" w:after="100" w:afterAutospacing="1"/>
        <w:rPr>
          <w:rFonts w:ascii="Arial" w:eastAsia="Times New Roman" w:hAnsi="Arial" w:cs="Arial"/>
          <w:sz w:val="24"/>
          <w:szCs w:val="24"/>
          <w:lang w:eastAsia="en-GB"/>
        </w:rPr>
      </w:pPr>
      <w:r w:rsidRPr="0027745E">
        <w:rPr>
          <w:rFonts w:ascii="Arial" w:eastAsia="Times New Roman" w:hAnsi="Arial" w:cs="Arial"/>
          <w:sz w:val="24"/>
          <w:szCs w:val="24"/>
          <w:lang w:eastAsia="en-GB"/>
        </w:rPr>
        <w:t xml:space="preserve">The assets held in the public name are </w:t>
      </w:r>
      <w:r w:rsidR="0076188F" w:rsidRPr="0027745E">
        <w:rPr>
          <w:rFonts w:ascii="Arial" w:eastAsia="Times New Roman" w:hAnsi="Arial" w:cs="Arial"/>
          <w:sz w:val="24"/>
          <w:szCs w:val="24"/>
          <w:lang w:eastAsia="en-GB"/>
        </w:rPr>
        <w:t>two</w:t>
      </w:r>
      <w:r w:rsidR="003F5F69" w:rsidRPr="0027745E">
        <w:rPr>
          <w:rFonts w:ascii="Arial" w:eastAsia="Times New Roman" w:hAnsi="Arial" w:cs="Arial"/>
          <w:sz w:val="24"/>
          <w:szCs w:val="24"/>
          <w:lang w:eastAsia="en-GB"/>
        </w:rPr>
        <w:t xml:space="preserve"> Park </w:t>
      </w:r>
      <w:r w:rsidR="0076188F" w:rsidRPr="0027745E">
        <w:rPr>
          <w:rFonts w:ascii="Arial" w:eastAsia="Times New Roman" w:hAnsi="Arial" w:cs="Arial"/>
          <w:sz w:val="24"/>
          <w:szCs w:val="24"/>
          <w:lang w:eastAsia="en-GB"/>
        </w:rPr>
        <w:t>Benches</w:t>
      </w:r>
      <w:r w:rsidR="003F5F69" w:rsidRPr="0027745E">
        <w:rPr>
          <w:rFonts w:ascii="Arial" w:eastAsia="Times New Roman" w:hAnsi="Arial" w:cs="Arial"/>
          <w:sz w:val="24"/>
          <w:szCs w:val="24"/>
          <w:lang w:eastAsia="en-GB"/>
        </w:rPr>
        <w:t xml:space="preserve">, </w:t>
      </w:r>
      <w:r w:rsidR="00AD3230" w:rsidRPr="0027745E">
        <w:rPr>
          <w:rFonts w:ascii="Arial" w:eastAsia="Times New Roman" w:hAnsi="Arial" w:cs="Arial"/>
          <w:sz w:val="24"/>
          <w:szCs w:val="24"/>
          <w:lang w:eastAsia="en-GB"/>
        </w:rPr>
        <w:t>t</w:t>
      </w:r>
      <w:r w:rsidR="0076188F" w:rsidRPr="0027745E">
        <w:rPr>
          <w:rFonts w:ascii="Arial" w:eastAsia="Times New Roman" w:hAnsi="Arial" w:cs="Arial"/>
          <w:sz w:val="24"/>
          <w:szCs w:val="24"/>
          <w:lang w:eastAsia="en-GB"/>
        </w:rPr>
        <w:t xml:space="preserve">he Chapel </w:t>
      </w:r>
      <w:r w:rsidR="0027745E" w:rsidRPr="0027745E">
        <w:rPr>
          <w:rFonts w:ascii="Arial" w:eastAsia="Times New Roman" w:hAnsi="Arial" w:cs="Arial"/>
          <w:sz w:val="24"/>
          <w:szCs w:val="24"/>
          <w:lang w:eastAsia="en-GB"/>
        </w:rPr>
        <w:t>signpost</w:t>
      </w:r>
      <w:r w:rsidR="0076188F" w:rsidRPr="0027745E">
        <w:rPr>
          <w:rFonts w:ascii="Arial" w:eastAsia="Times New Roman" w:hAnsi="Arial" w:cs="Arial"/>
          <w:sz w:val="24"/>
          <w:szCs w:val="24"/>
          <w:lang w:eastAsia="en-GB"/>
        </w:rPr>
        <w:t>, one</w:t>
      </w:r>
      <w:r w:rsidR="003F5F69" w:rsidRPr="0027745E">
        <w:rPr>
          <w:rFonts w:ascii="Arial" w:eastAsia="Times New Roman" w:hAnsi="Arial" w:cs="Arial"/>
          <w:sz w:val="24"/>
          <w:szCs w:val="24"/>
          <w:lang w:eastAsia="en-GB"/>
        </w:rPr>
        <w:t xml:space="preserve"> Notice </w:t>
      </w:r>
      <w:r w:rsidR="0027745E" w:rsidRPr="0027745E">
        <w:rPr>
          <w:rFonts w:ascii="Arial" w:eastAsia="Times New Roman" w:hAnsi="Arial" w:cs="Arial"/>
          <w:sz w:val="24"/>
          <w:szCs w:val="24"/>
          <w:lang w:eastAsia="en-GB"/>
        </w:rPr>
        <w:t>Board, Street</w:t>
      </w:r>
      <w:r w:rsidR="003F5F69" w:rsidRPr="0027745E">
        <w:rPr>
          <w:rFonts w:ascii="Arial" w:eastAsia="Times New Roman" w:hAnsi="Arial" w:cs="Arial"/>
          <w:sz w:val="24"/>
          <w:szCs w:val="24"/>
          <w:lang w:eastAsia="en-GB"/>
        </w:rPr>
        <w:t xml:space="preserve"> Furniture</w:t>
      </w:r>
      <w:r w:rsidR="0076188F" w:rsidRPr="0027745E">
        <w:rPr>
          <w:rFonts w:ascii="Arial" w:eastAsia="Times New Roman" w:hAnsi="Arial" w:cs="Arial"/>
          <w:sz w:val="24"/>
          <w:szCs w:val="24"/>
          <w:lang w:eastAsia="en-GB"/>
        </w:rPr>
        <w:t>/Grit Bins</w:t>
      </w:r>
      <w:r w:rsidR="003F5F69" w:rsidRPr="0027745E">
        <w:rPr>
          <w:rFonts w:ascii="Arial" w:eastAsia="Times New Roman" w:hAnsi="Arial" w:cs="Arial"/>
          <w:sz w:val="24"/>
          <w:szCs w:val="24"/>
          <w:lang w:eastAsia="en-GB"/>
        </w:rPr>
        <w:t xml:space="preserve">, </w:t>
      </w:r>
      <w:r w:rsidR="0076188F" w:rsidRPr="0027745E">
        <w:rPr>
          <w:rFonts w:ascii="Arial" w:eastAsia="Times New Roman" w:hAnsi="Arial" w:cs="Arial"/>
          <w:sz w:val="24"/>
          <w:szCs w:val="24"/>
          <w:lang w:eastAsia="en-GB"/>
        </w:rPr>
        <w:t xml:space="preserve">Childrens </w:t>
      </w:r>
      <w:r w:rsidR="003F5F69" w:rsidRPr="0027745E">
        <w:rPr>
          <w:rFonts w:ascii="Arial" w:eastAsia="Times New Roman" w:hAnsi="Arial" w:cs="Arial"/>
          <w:sz w:val="24"/>
          <w:szCs w:val="24"/>
          <w:lang w:eastAsia="en-GB"/>
        </w:rPr>
        <w:t>Play Area, Office Equipment</w:t>
      </w:r>
      <w:r w:rsidR="00851099" w:rsidRPr="0027745E">
        <w:rPr>
          <w:rFonts w:ascii="Arial" w:eastAsia="Times New Roman" w:hAnsi="Arial" w:cs="Arial"/>
          <w:sz w:val="24"/>
          <w:szCs w:val="24"/>
          <w:lang w:eastAsia="en-GB"/>
        </w:rPr>
        <w:t xml:space="preserve"> comprising</w:t>
      </w:r>
      <w:r w:rsidR="003F5F69" w:rsidRPr="0027745E">
        <w:rPr>
          <w:rFonts w:ascii="Arial" w:eastAsia="Times New Roman" w:hAnsi="Arial" w:cs="Arial"/>
          <w:sz w:val="24"/>
          <w:szCs w:val="24"/>
          <w:lang w:eastAsia="en-GB"/>
        </w:rPr>
        <w:t xml:space="preserve"> a </w:t>
      </w:r>
      <w:r w:rsidR="0076188F" w:rsidRPr="0027745E">
        <w:rPr>
          <w:rFonts w:ascii="Arial" w:eastAsia="Times New Roman" w:hAnsi="Arial" w:cs="Arial"/>
          <w:sz w:val="24"/>
          <w:szCs w:val="24"/>
          <w:lang w:eastAsia="en-GB"/>
        </w:rPr>
        <w:t xml:space="preserve">Laptop, </w:t>
      </w:r>
      <w:r w:rsidR="00AD3230" w:rsidRPr="0027745E">
        <w:rPr>
          <w:rFonts w:ascii="Arial" w:eastAsia="Times New Roman" w:hAnsi="Arial" w:cs="Arial"/>
          <w:sz w:val="24"/>
          <w:szCs w:val="24"/>
          <w:lang w:eastAsia="en-GB"/>
        </w:rPr>
        <w:t>M</w:t>
      </w:r>
      <w:r w:rsidR="0076188F" w:rsidRPr="0027745E">
        <w:rPr>
          <w:rFonts w:ascii="Arial" w:eastAsia="Times New Roman" w:hAnsi="Arial" w:cs="Arial"/>
          <w:sz w:val="24"/>
          <w:szCs w:val="24"/>
          <w:lang w:eastAsia="en-GB"/>
        </w:rPr>
        <w:t xml:space="preserve">onitor, </w:t>
      </w:r>
      <w:r w:rsidR="003F5F69" w:rsidRPr="0027745E">
        <w:rPr>
          <w:rFonts w:ascii="Arial" w:eastAsia="Times New Roman" w:hAnsi="Arial" w:cs="Arial"/>
          <w:sz w:val="24"/>
          <w:szCs w:val="24"/>
          <w:lang w:eastAsia="en-GB"/>
        </w:rPr>
        <w:t xml:space="preserve">A3 Printer/Cables, and a Computer Chair. </w:t>
      </w:r>
      <w:r w:rsidRPr="0027745E">
        <w:rPr>
          <w:rFonts w:ascii="Arial" w:eastAsia="Times New Roman" w:hAnsi="Arial" w:cs="Arial"/>
          <w:sz w:val="24"/>
          <w:szCs w:val="24"/>
          <w:lang w:eastAsia="en-GB"/>
        </w:rPr>
        <w:t xml:space="preserve">The Council is responsible for maintenance, repairs and insurance for these </w:t>
      </w:r>
      <w:r w:rsidR="003F5F69" w:rsidRPr="0027745E">
        <w:rPr>
          <w:rFonts w:ascii="Arial" w:eastAsia="Times New Roman" w:hAnsi="Arial" w:cs="Arial"/>
          <w:sz w:val="24"/>
          <w:szCs w:val="24"/>
          <w:lang w:eastAsia="en-GB"/>
        </w:rPr>
        <w:t xml:space="preserve">items and </w:t>
      </w:r>
      <w:r w:rsidRPr="0027745E">
        <w:rPr>
          <w:rFonts w:ascii="Arial" w:eastAsia="Times New Roman" w:hAnsi="Arial" w:cs="Arial"/>
          <w:sz w:val="24"/>
          <w:szCs w:val="24"/>
          <w:lang w:eastAsia="en-GB"/>
        </w:rPr>
        <w:t>facilities.</w:t>
      </w:r>
    </w:p>
    <w:p w14:paraId="29E44A22" w14:textId="4B4B39A4" w:rsidR="004F0F46" w:rsidRPr="0027745E" w:rsidRDefault="004F0F46" w:rsidP="004F0F46">
      <w:pPr>
        <w:spacing w:before="100" w:beforeAutospacing="1" w:after="100" w:afterAutospacing="1"/>
        <w:rPr>
          <w:rFonts w:ascii="Arial" w:eastAsia="Times New Roman" w:hAnsi="Arial" w:cs="Arial"/>
          <w:sz w:val="24"/>
          <w:szCs w:val="24"/>
          <w:lang w:eastAsia="en-GB"/>
        </w:rPr>
      </w:pPr>
      <w:r w:rsidRPr="0027745E">
        <w:rPr>
          <w:rFonts w:ascii="Arial" w:eastAsia="Times New Roman" w:hAnsi="Arial" w:cs="Arial"/>
          <w:sz w:val="24"/>
          <w:szCs w:val="24"/>
          <w:lang w:eastAsia="en-GB"/>
        </w:rPr>
        <w:t>Although Wiltshire Council is the Planning Authority, the Parish Council is consulted on each planning application made in the parish. Councillors consider planning</w:t>
      </w:r>
      <w:r w:rsidR="00851099" w:rsidRPr="0027745E">
        <w:rPr>
          <w:rFonts w:ascii="Arial" w:eastAsia="Times New Roman" w:hAnsi="Arial" w:cs="Arial"/>
          <w:sz w:val="24"/>
          <w:szCs w:val="24"/>
          <w:lang w:eastAsia="en-GB"/>
        </w:rPr>
        <w:t xml:space="preserve"> applications at their meetings</w:t>
      </w:r>
      <w:r w:rsidRPr="0027745E">
        <w:rPr>
          <w:rFonts w:ascii="Arial" w:eastAsia="Times New Roman" w:hAnsi="Arial" w:cs="Arial"/>
          <w:sz w:val="24"/>
          <w:szCs w:val="24"/>
          <w:lang w:eastAsia="en-GB"/>
        </w:rPr>
        <w:t xml:space="preserve"> and inform Wiltshire Council of their </w:t>
      </w:r>
      <w:r w:rsidR="0027745E">
        <w:rPr>
          <w:rFonts w:ascii="Arial" w:eastAsia="Times New Roman" w:hAnsi="Arial" w:cs="Arial"/>
          <w:sz w:val="24"/>
          <w:szCs w:val="24"/>
          <w:lang w:eastAsia="en-GB"/>
        </w:rPr>
        <w:t>comments/</w:t>
      </w:r>
      <w:r w:rsidRPr="0027745E">
        <w:rPr>
          <w:rFonts w:ascii="Arial" w:eastAsia="Times New Roman" w:hAnsi="Arial" w:cs="Arial"/>
          <w:sz w:val="24"/>
          <w:szCs w:val="24"/>
          <w:lang w:eastAsia="en-GB"/>
        </w:rPr>
        <w:t>views.</w:t>
      </w:r>
    </w:p>
    <w:p w14:paraId="35FCD58A" w14:textId="7E80BF6D" w:rsidR="004F0F46" w:rsidRPr="0027745E" w:rsidRDefault="004F0F46" w:rsidP="004F0F46">
      <w:pPr>
        <w:spacing w:before="100" w:beforeAutospacing="1" w:after="100" w:afterAutospacing="1"/>
        <w:rPr>
          <w:rFonts w:ascii="Arial" w:eastAsia="Times New Roman" w:hAnsi="Arial" w:cs="Arial"/>
          <w:sz w:val="24"/>
          <w:szCs w:val="24"/>
          <w:lang w:eastAsia="en-GB"/>
        </w:rPr>
      </w:pPr>
      <w:r w:rsidRPr="0027745E">
        <w:rPr>
          <w:rFonts w:ascii="Arial" w:eastAsia="Times New Roman" w:hAnsi="Arial" w:cs="Arial"/>
          <w:sz w:val="24"/>
          <w:szCs w:val="24"/>
          <w:lang w:eastAsia="en-GB"/>
        </w:rPr>
        <w:t xml:space="preserve">At each meeting of the Council, reports from a variety of village organisations are received, and Councillors seek to provide support where necessary or requested in order that local groups can continue to thrive. Reports include observations from the </w:t>
      </w:r>
      <w:r w:rsidR="003F5F69" w:rsidRPr="0027745E">
        <w:rPr>
          <w:rFonts w:ascii="Arial" w:eastAsia="Times New Roman" w:hAnsi="Arial" w:cs="Arial"/>
          <w:sz w:val="24"/>
          <w:szCs w:val="24"/>
          <w:lang w:eastAsia="en-GB"/>
        </w:rPr>
        <w:t>Village Hall Committee</w:t>
      </w:r>
      <w:r w:rsidRPr="0027745E">
        <w:rPr>
          <w:rFonts w:ascii="Arial" w:eastAsia="Times New Roman" w:hAnsi="Arial" w:cs="Arial"/>
          <w:sz w:val="24"/>
          <w:szCs w:val="24"/>
          <w:lang w:eastAsia="en-GB"/>
        </w:rPr>
        <w:t xml:space="preserve"> (consisting of both councillors and volunteer members of the public) Each meeting considers issues for our communities such as planning (for example, housing or tree felling) speeding, inappropriate use of rights of way, crime and community safety, facilities for young people, or items of maintenance in the 'public realm' that need reporting to appropriate authorities. The Council can </w:t>
      </w:r>
      <w:proofErr w:type="gramStart"/>
      <w:r w:rsidRPr="0027745E">
        <w:rPr>
          <w:rFonts w:ascii="Arial" w:eastAsia="Times New Roman" w:hAnsi="Arial" w:cs="Arial"/>
          <w:sz w:val="24"/>
          <w:szCs w:val="24"/>
          <w:lang w:eastAsia="en-GB"/>
        </w:rPr>
        <w:t>act as</w:t>
      </w:r>
      <w:proofErr w:type="gramEnd"/>
      <w:r w:rsidRPr="0027745E">
        <w:rPr>
          <w:rFonts w:ascii="Arial" w:eastAsia="Times New Roman" w:hAnsi="Arial" w:cs="Arial"/>
          <w:sz w:val="24"/>
          <w:szCs w:val="24"/>
          <w:lang w:eastAsia="en-GB"/>
        </w:rPr>
        <w:t xml:space="preserve"> advocate for residents, a conduit for communicating information, and will liaise with appropriate departments of other public authorities to ensure that views, </w:t>
      </w:r>
      <w:r w:rsidR="0027745E" w:rsidRPr="0027745E">
        <w:rPr>
          <w:rFonts w:ascii="Arial" w:eastAsia="Times New Roman" w:hAnsi="Arial" w:cs="Arial"/>
          <w:sz w:val="24"/>
          <w:szCs w:val="24"/>
          <w:lang w:eastAsia="en-GB"/>
        </w:rPr>
        <w:t>comments,</w:t>
      </w:r>
      <w:r w:rsidRPr="0027745E">
        <w:rPr>
          <w:rFonts w:ascii="Arial" w:eastAsia="Times New Roman" w:hAnsi="Arial" w:cs="Arial"/>
          <w:sz w:val="24"/>
          <w:szCs w:val="24"/>
          <w:lang w:eastAsia="en-GB"/>
        </w:rPr>
        <w:t xml:space="preserve"> and necessary actions are dealt with.</w:t>
      </w:r>
    </w:p>
    <w:p w14:paraId="3F98EB25" w14:textId="77777777" w:rsidR="004F0F46" w:rsidRPr="0027745E" w:rsidRDefault="004F0F46" w:rsidP="004F0F46">
      <w:pPr>
        <w:rPr>
          <w:rFonts w:ascii="Arial" w:hAnsi="Arial" w:cs="Arial"/>
          <w:b/>
          <w:sz w:val="28"/>
          <w:szCs w:val="28"/>
          <w:u w:val="single"/>
        </w:rPr>
      </w:pPr>
      <w:r w:rsidRPr="0027745E">
        <w:rPr>
          <w:rFonts w:ascii="Arial" w:hAnsi="Arial" w:cs="Arial"/>
          <w:b/>
          <w:sz w:val="28"/>
          <w:szCs w:val="28"/>
          <w:u w:val="single"/>
        </w:rPr>
        <w:t>What we achieved in the last year</w:t>
      </w:r>
    </w:p>
    <w:p w14:paraId="6881C660" w14:textId="77777777" w:rsidR="004F0F46" w:rsidRPr="0027745E" w:rsidRDefault="0076188F" w:rsidP="004F0F46">
      <w:pPr>
        <w:rPr>
          <w:rFonts w:ascii="Arial" w:hAnsi="Arial" w:cs="Arial"/>
          <w:sz w:val="24"/>
          <w:szCs w:val="24"/>
        </w:rPr>
      </w:pPr>
      <w:r w:rsidRPr="0027745E">
        <w:rPr>
          <w:rFonts w:ascii="Arial" w:hAnsi="Arial" w:cs="Arial"/>
          <w:sz w:val="24"/>
          <w:szCs w:val="24"/>
        </w:rPr>
        <w:t>W</w:t>
      </w:r>
      <w:r w:rsidR="004F0F46" w:rsidRPr="0027745E">
        <w:rPr>
          <w:rFonts w:ascii="Arial" w:hAnsi="Arial" w:cs="Arial"/>
          <w:sz w:val="24"/>
          <w:szCs w:val="24"/>
        </w:rPr>
        <w:t>e have achieved a wide range of improvements, both to the way we work, and to the community we serve:</w:t>
      </w:r>
    </w:p>
    <w:p w14:paraId="55A44C35" w14:textId="77777777" w:rsidR="004F0F46" w:rsidRPr="0027745E" w:rsidRDefault="004F0F46" w:rsidP="004F0F46">
      <w:pPr>
        <w:rPr>
          <w:rFonts w:ascii="Arial" w:hAnsi="Arial" w:cs="Arial"/>
          <w:sz w:val="24"/>
          <w:szCs w:val="24"/>
        </w:rPr>
      </w:pPr>
      <w:r w:rsidRPr="0027745E">
        <w:rPr>
          <w:rFonts w:ascii="Arial" w:hAnsi="Arial" w:cs="Arial"/>
          <w:b/>
          <w:sz w:val="24"/>
          <w:szCs w:val="24"/>
        </w:rPr>
        <w:t>Adopted</w:t>
      </w:r>
      <w:r w:rsidRPr="0027745E">
        <w:rPr>
          <w:rFonts w:ascii="Arial" w:hAnsi="Arial" w:cs="Arial"/>
          <w:sz w:val="24"/>
          <w:szCs w:val="24"/>
        </w:rPr>
        <w:t xml:space="preserve"> </w:t>
      </w:r>
      <w:r w:rsidR="0076188F" w:rsidRPr="0027745E">
        <w:rPr>
          <w:rFonts w:ascii="Arial" w:hAnsi="Arial" w:cs="Arial"/>
          <w:sz w:val="24"/>
          <w:szCs w:val="24"/>
        </w:rPr>
        <w:t xml:space="preserve">all </w:t>
      </w:r>
      <w:r w:rsidRPr="0027745E">
        <w:rPr>
          <w:rFonts w:ascii="Arial" w:hAnsi="Arial" w:cs="Arial"/>
          <w:sz w:val="24"/>
          <w:szCs w:val="24"/>
        </w:rPr>
        <w:t xml:space="preserve">rules and procedures </w:t>
      </w:r>
      <w:r w:rsidR="0076188F" w:rsidRPr="0027745E">
        <w:rPr>
          <w:rFonts w:ascii="Arial" w:hAnsi="Arial" w:cs="Arial"/>
          <w:sz w:val="24"/>
          <w:szCs w:val="24"/>
        </w:rPr>
        <w:t xml:space="preserve">as per Government </w:t>
      </w:r>
      <w:r w:rsidR="00251205" w:rsidRPr="0027745E">
        <w:rPr>
          <w:rFonts w:ascii="Arial" w:hAnsi="Arial" w:cs="Arial"/>
          <w:sz w:val="24"/>
          <w:szCs w:val="24"/>
        </w:rPr>
        <w:t xml:space="preserve">legislation </w:t>
      </w:r>
      <w:r w:rsidR="0076188F" w:rsidRPr="0027745E">
        <w:rPr>
          <w:rFonts w:ascii="Arial" w:hAnsi="Arial" w:cs="Arial"/>
          <w:sz w:val="24"/>
          <w:szCs w:val="24"/>
        </w:rPr>
        <w:t xml:space="preserve">and the National Association of Local Councils </w:t>
      </w:r>
      <w:r w:rsidR="00251205" w:rsidRPr="0027745E">
        <w:rPr>
          <w:rFonts w:ascii="Arial" w:hAnsi="Arial" w:cs="Arial"/>
          <w:sz w:val="24"/>
          <w:szCs w:val="24"/>
        </w:rPr>
        <w:t>guidelines.</w:t>
      </w:r>
    </w:p>
    <w:p w14:paraId="1B0C6659" w14:textId="77777777" w:rsidR="004F0F46" w:rsidRPr="0027745E" w:rsidRDefault="004F0F46" w:rsidP="004F0F46">
      <w:pPr>
        <w:rPr>
          <w:rFonts w:ascii="Arial" w:hAnsi="Arial" w:cs="Arial"/>
          <w:sz w:val="24"/>
          <w:szCs w:val="24"/>
        </w:rPr>
      </w:pPr>
      <w:r w:rsidRPr="0027745E">
        <w:rPr>
          <w:rFonts w:ascii="Arial" w:hAnsi="Arial" w:cs="Arial"/>
          <w:b/>
          <w:sz w:val="24"/>
          <w:szCs w:val="24"/>
        </w:rPr>
        <w:t>Established</w:t>
      </w:r>
      <w:r w:rsidRPr="0027745E">
        <w:rPr>
          <w:rFonts w:ascii="Arial" w:hAnsi="Arial" w:cs="Arial"/>
          <w:sz w:val="24"/>
          <w:szCs w:val="24"/>
        </w:rPr>
        <w:t xml:space="preserve"> </w:t>
      </w:r>
      <w:r w:rsidR="00AD3230" w:rsidRPr="0027745E">
        <w:rPr>
          <w:rFonts w:ascii="Arial" w:hAnsi="Arial" w:cs="Arial"/>
          <w:sz w:val="24"/>
          <w:szCs w:val="24"/>
        </w:rPr>
        <w:t>a paperless office environment, r</w:t>
      </w:r>
      <w:r w:rsidR="00251205" w:rsidRPr="0027745E">
        <w:rPr>
          <w:rFonts w:ascii="Arial" w:hAnsi="Arial" w:cs="Arial"/>
          <w:sz w:val="24"/>
          <w:szCs w:val="24"/>
        </w:rPr>
        <w:t xml:space="preserve">egular Community Consultation using Microsoft forms and the </w:t>
      </w:r>
      <w:r w:rsidR="00AD3230" w:rsidRPr="0027745E">
        <w:rPr>
          <w:rFonts w:ascii="Arial" w:hAnsi="Arial" w:cs="Arial"/>
          <w:sz w:val="24"/>
          <w:szCs w:val="24"/>
        </w:rPr>
        <w:t xml:space="preserve">use of the </w:t>
      </w:r>
      <w:r w:rsidR="00251205" w:rsidRPr="0027745E">
        <w:rPr>
          <w:rFonts w:ascii="Arial" w:hAnsi="Arial" w:cs="Arial"/>
          <w:sz w:val="24"/>
          <w:szCs w:val="24"/>
        </w:rPr>
        <w:t xml:space="preserve">Horningsham </w:t>
      </w:r>
      <w:r w:rsidR="00AD3230" w:rsidRPr="0027745E">
        <w:rPr>
          <w:rFonts w:ascii="Arial" w:hAnsi="Arial" w:cs="Arial"/>
          <w:sz w:val="24"/>
          <w:szCs w:val="24"/>
        </w:rPr>
        <w:t>N</w:t>
      </w:r>
      <w:r w:rsidR="00251205" w:rsidRPr="0027745E">
        <w:rPr>
          <w:rFonts w:ascii="Arial" w:hAnsi="Arial" w:cs="Arial"/>
          <w:sz w:val="24"/>
          <w:szCs w:val="24"/>
        </w:rPr>
        <w:t xml:space="preserve">ews Community Facebook pages. </w:t>
      </w:r>
    </w:p>
    <w:p w14:paraId="45BF16AF" w14:textId="77777777" w:rsidR="004F0F46" w:rsidRPr="0027745E" w:rsidRDefault="004F0F46" w:rsidP="004F0F46">
      <w:pPr>
        <w:rPr>
          <w:rFonts w:ascii="Arial" w:hAnsi="Arial" w:cs="Arial"/>
          <w:sz w:val="24"/>
          <w:szCs w:val="24"/>
        </w:rPr>
      </w:pPr>
      <w:r w:rsidRPr="0027745E">
        <w:rPr>
          <w:rFonts w:ascii="Arial" w:hAnsi="Arial" w:cs="Arial"/>
          <w:b/>
          <w:sz w:val="24"/>
          <w:szCs w:val="24"/>
        </w:rPr>
        <w:lastRenderedPageBreak/>
        <w:t>Debated</w:t>
      </w:r>
      <w:r w:rsidRPr="0027745E">
        <w:rPr>
          <w:rFonts w:ascii="Arial" w:hAnsi="Arial" w:cs="Arial"/>
          <w:sz w:val="24"/>
          <w:szCs w:val="24"/>
        </w:rPr>
        <w:t xml:space="preserve"> a range of traffic, transport, and road safety issues leading to representati</w:t>
      </w:r>
      <w:r w:rsidR="00206B0E" w:rsidRPr="0027745E">
        <w:rPr>
          <w:rFonts w:ascii="Arial" w:hAnsi="Arial" w:cs="Arial"/>
          <w:sz w:val="24"/>
          <w:szCs w:val="24"/>
        </w:rPr>
        <w:t xml:space="preserve">on at the Warminster Area Board, Community Traffic Action Group </w:t>
      </w:r>
      <w:r w:rsidRPr="0027745E">
        <w:rPr>
          <w:rFonts w:ascii="Arial" w:hAnsi="Arial" w:cs="Arial"/>
          <w:sz w:val="24"/>
          <w:szCs w:val="24"/>
        </w:rPr>
        <w:t xml:space="preserve">and Neighbourhood Tasking Group Meetings </w:t>
      </w:r>
    </w:p>
    <w:p w14:paraId="4ED613CF" w14:textId="77777777" w:rsidR="004F0F46" w:rsidRPr="0027745E" w:rsidRDefault="004F0F46" w:rsidP="004F0F46">
      <w:pPr>
        <w:rPr>
          <w:rFonts w:ascii="Arial" w:hAnsi="Arial" w:cs="Arial"/>
          <w:sz w:val="24"/>
          <w:szCs w:val="24"/>
        </w:rPr>
      </w:pPr>
      <w:r w:rsidRPr="0027745E">
        <w:rPr>
          <w:rFonts w:ascii="Arial" w:hAnsi="Arial" w:cs="Arial"/>
          <w:b/>
          <w:sz w:val="24"/>
          <w:szCs w:val="24"/>
        </w:rPr>
        <w:t xml:space="preserve">Considered </w:t>
      </w:r>
      <w:proofErr w:type="gramStart"/>
      <w:r w:rsidR="00251205" w:rsidRPr="0027745E">
        <w:rPr>
          <w:rFonts w:ascii="Arial" w:hAnsi="Arial" w:cs="Arial"/>
          <w:bCs/>
          <w:sz w:val="24"/>
          <w:szCs w:val="24"/>
        </w:rPr>
        <w:t>10</w:t>
      </w:r>
      <w:proofErr w:type="gramEnd"/>
      <w:r w:rsidR="00251205" w:rsidRPr="0027745E">
        <w:rPr>
          <w:rFonts w:ascii="Arial" w:hAnsi="Arial" w:cs="Arial"/>
          <w:b/>
          <w:sz w:val="24"/>
          <w:szCs w:val="24"/>
        </w:rPr>
        <w:t xml:space="preserve"> </w:t>
      </w:r>
      <w:r w:rsidR="00E425AB" w:rsidRPr="0027745E">
        <w:rPr>
          <w:rFonts w:ascii="Arial" w:hAnsi="Arial" w:cs="Arial"/>
          <w:sz w:val="24"/>
          <w:szCs w:val="24"/>
        </w:rPr>
        <w:t>planning</w:t>
      </w:r>
      <w:r w:rsidRPr="0027745E">
        <w:rPr>
          <w:rFonts w:ascii="Arial" w:hAnsi="Arial" w:cs="Arial"/>
          <w:sz w:val="24"/>
          <w:szCs w:val="24"/>
        </w:rPr>
        <w:t xml:space="preserve"> applications, most of which were supported by this </w:t>
      </w:r>
      <w:r w:rsidR="00251205" w:rsidRPr="0027745E">
        <w:rPr>
          <w:rFonts w:ascii="Arial" w:hAnsi="Arial" w:cs="Arial"/>
          <w:sz w:val="24"/>
          <w:szCs w:val="24"/>
        </w:rPr>
        <w:t>Council.</w:t>
      </w:r>
      <w:r w:rsidRPr="0027745E">
        <w:rPr>
          <w:rFonts w:ascii="Arial" w:hAnsi="Arial" w:cs="Arial"/>
          <w:sz w:val="24"/>
          <w:szCs w:val="24"/>
        </w:rPr>
        <w:t xml:space="preserve"> </w:t>
      </w:r>
    </w:p>
    <w:p w14:paraId="05C2DD0C" w14:textId="77777777" w:rsidR="004F0F46" w:rsidRPr="0027745E" w:rsidRDefault="004F0F46" w:rsidP="004F0F46">
      <w:pPr>
        <w:rPr>
          <w:rFonts w:ascii="Arial" w:hAnsi="Arial" w:cs="Arial"/>
          <w:b/>
          <w:sz w:val="28"/>
          <w:szCs w:val="28"/>
          <w:u w:val="single"/>
        </w:rPr>
      </w:pPr>
      <w:r w:rsidRPr="0027745E">
        <w:rPr>
          <w:rFonts w:ascii="Arial" w:hAnsi="Arial" w:cs="Arial"/>
          <w:b/>
          <w:sz w:val="28"/>
          <w:szCs w:val="28"/>
          <w:u w:val="single"/>
        </w:rPr>
        <w:t>What do we want to do next?</w:t>
      </w:r>
    </w:p>
    <w:p w14:paraId="1FA6B79B" w14:textId="77777777" w:rsidR="004F0F46" w:rsidRPr="0027745E" w:rsidRDefault="004F0F46" w:rsidP="004F0F46">
      <w:pPr>
        <w:rPr>
          <w:rFonts w:ascii="Arial" w:hAnsi="Arial" w:cs="Arial"/>
          <w:sz w:val="24"/>
          <w:szCs w:val="24"/>
        </w:rPr>
      </w:pPr>
      <w:r w:rsidRPr="0027745E">
        <w:rPr>
          <w:rFonts w:ascii="Arial" w:hAnsi="Arial" w:cs="Arial"/>
          <w:sz w:val="24"/>
          <w:szCs w:val="24"/>
        </w:rPr>
        <w:t xml:space="preserve">The Parish Council has </w:t>
      </w:r>
      <w:r w:rsidR="00DC6DB8" w:rsidRPr="0027745E">
        <w:rPr>
          <w:rFonts w:ascii="Arial" w:hAnsi="Arial" w:cs="Arial"/>
          <w:sz w:val="24"/>
          <w:szCs w:val="24"/>
        </w:rPr>
        <w:t xml:space="preserve">worked through the </w:t>
      </w:r>
      <w:r w:rsidRPr="0027745E">
        <w:rPr>
          <w:rFonts w:ascii="Arial" w:hAnsi="Arial" w:cs="Arial"/>
          <w:sz w:val="24"/>
          <w:szCs w:val="24"/>
        </w:rPr>
        <w:t>parish plan working group’s findings</w:t>
      </w:r>
      <w:r w:rsidR="00DC6DB8" w:rsidRPr="0027745E">
        <w:rPr>
          <w:rFonts w:ascii="Arial" w:hAnsi="Arial" w:cs="Arial"/>
          <w:sz w:val="24"/>
          <w:szCs w:val="24"/>
        </w:rPr>
        <w:t xml:space="preserve"> and added a few issues to the Action Plan.</w:t>
      </w:r>
    </w:p>
    <w:p w14:paraId="59DE6928" w14:textId="77777777" w:rsidR="004F0F46" w:rsidRPr="0027745E" w:rsidRDefault="004F0F46" w:rsidP="004F0F46">
      <w:pPr>
        <w:rPr>
          <w:rFonts w:ascii="Arial" w:hAnsi="Arial" w:cs="Arial"/>
          <w:sz w:val="24"/>
          <w:szCs w:val="24"/>
        </w:rPr>
      </w:pPr>
      <w:r w:rsidRPr="0027745E">
        <w:rPr>
          <w:rFonts w:ascii="Arial" w:hAnsi="Arial" w:cs="Arial"/>
          <w:sz w:val="24"/>
          <w:szCs w:val="24"/>
        </w:rPr>
        <w:t xml:space="preserve">The table below sets out the </w:t>
      </w:r>
      <w:r w:rsidR="00063437" w:rsidRPr="0027745E">
        <w:rPr>
          <w:rFonts w:ascii="Arial" w:hAnsi="Arial" w:cs="Arial"/>
          <w:sz w:val="24"/>
          <w:szCs w:val="24"/>
        </w:rPr>
        <w:t xml:space="preserve">Action </w:t>
      </w:r>
      <w:r w:rsidRPr="0027745E">
        <w:rPr>
          <w:rFonts w:ascii="Arial" w:hAnsi="Arial" w:cs="Arial"/>
          <w:sz w:val="24"/>
          <w:szCs w:val="24"/>
        </w:rPr>
        <w:t>Plan adopted by the Council</w:t>
      </w:r>
      <w:r w:rsidR="00251205" w:rsidRPr="0027745E">
        <w:rPr>
          <w:rFonts w:ascii="Arial" w:hAnsi="Arial" w:cs="Arial"/>
          <w:sz w:val="24"/>
          <w:szCs w:val="24"/>
        </w:rPr>
        <w:t xml:space="preserve">. </w:t>
      </w:r>
    </w:p>
    <w:tbl>
      <w:tblPr>
        <w:tblW w:w="992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111"/>
        <w:gridCol w:w="1815"/>
        <w:gridCol w:w="2284"/>
        <w:gridCol w:w="1406"/>
        <w:gridCol w:w="1525"/>
        <w:gridCol w:w="1782"/>
      </w:tblGrid>
      <w:tr w:rsidR="0091234A" w:rsidRPr="0027745E" w14:paraId="68560D61" w14:textId="77777777" w:rsidTr="00C35510">
        <w:trPr>
          <w:tblHeader/>
        </w:trPr>
        <w:tc>
          <w:tcPr>
            <w:tcW w:w="1182" w:type="dxa"/>
            <w:shd w:val="clear" w:color="auto" w:fill="A8D08D"/>
          </w:tcPr>
          <w:p w14:paraId="4475180B" w14:textId="77777777" w:rsidR="004F0F46" w:rsidRPr="0027745E" w:rsidRDefault="004F0F46" w:rsidP="00615101">
            <w:pPr>
              <w:spacing w:after="0"/>
              <w:jc w:val="center"/>
              <w:rPr>
                <w:rFonts w:ascii="Arial" w:hAnsi="Arial" w:cs="Arial"/>
                <w:b/>
                <w:bCs/>
                <w:lang w:eastAsia="en-GB"/>
              </w:rPr>
            </w:pPr>
            <w:r w:rsidRPr="0027745E">
              <w:rPr>
                <w:rFonts w:ascii="Arial" w:hAnsi="Arial" w:cs="Arial"/>
                <w:b/>
                <w:bCs/>
                <w:lang w:eastAsia="en-GB"/>
              </w:rPr>
              <w:t>Ser</w:t>
            </w:r>
          </w:p>
        </w:tc>
        <w:tc>
          <w:tcPr>
            <w:tcW w:w="1828" w:type="dxa"/>
            <w:shd w:val="clear" w:color="auto" w:fill="A8D08D"/>
          </w:tcPr>
          <w:p w14:paraId="5B284924" w14:textId="77777777" w:rsidR="004F0F46" w:rsidRPr="0027745E" w:rsidRDefault="004F0F46" w:rsidP="00615101">
            <w:pPr>
              <w:spacing w:after="0"/>
              <w:jc w:val="center"/>
              <w:rPr>
                <w:rFonts w:ascii="Arial" w:hAnsi="Arial" w:cs="Arial"/>
                <w:lang w:eastAsia="en-GB"/>
              </w:rPr>
            </w:pPr>
            <w:r w:rsidRPr="0027745E">
              <w:rPr>
                <w:rFonts w:ascii="Arial" w:hAnsi="Arial" w:cs="Arial"/>
                <w:b/>
                <w:bCs/>
                <w:lang w:eastAsia="en-GB"/>
              </w:rPr>
              <w:t>Issue</w:t>
            </w:r>
          </w:p>
        </w:tc>
        <w:tc>
          <w:tcPr>
            <w:tcW w:w="2287" w:type="dxa"/>
            <w:shd w:val="clear" w:color="auto" w:fill="A8D08D"/>
          </w:tcPr>
          <w:p w14:paraId="338AE08A" w14:textId="77777777" w:rsidR="004F0F46" w:rsidRPr="0027745E" w:rsidRDefault="004F0F46" w:rsidP="00615101">
            <w:pPr>
              <w:spacing w:after="0"/>
              <w:jc w:val="center"/>
              <w:rPr>
                <w:rFonts w:ascii="Arial" w:hAnsi="Arial" w:cs="Arial"/>
                <w:lang w:eastAsia="en-GB"/>
              </w:rPr>
            </w:pPr>
            <w:r w:rsidRPr="0027745E">
              <w:rPr>
                <w:rFonts w:ascii="Arial" w:hAnsi="Arial" w:cs="Arial"/>
                <w:b/>
                <w:bCs/>
                <w:lang w:eastAsia="en-GB"/>
              </w:rPr>
              <w:t>Action</w:t>
            </w:r>
          </w:p>
        </w:tc>
        <w:tc>
          <w:tcPr>
            <w:tcW w:w="1332" w:type="dxa"/>
            <w:shd w:val="clear" w:color="auto" w:fill="A8D08D"/>
          </w:tcPr>
          <w:p w14:paraId="71D4EEA3" w14:textId="77777777" w:rsidR="004F0F46" w:rsidRPr="0027745E" w:rsidRDefault="004F0F46" w:rsidP="00615101">
            <w:pPr>
              <w:spacing w:after="0"/>
              <w:jc w:val="center"/>
              <w:rPr>
                <w:rFonts w:ascii="Arial" w:hAnsi="Arial" w:cs="Arial"/>
                <w:lang w:eastAsia="en-GB"/>
              </w:rPr>
            </w:pPr>
            <w:r w:rsidRPr="0027745E">
              <w:rPr>
                <w:rFonts w:ascii="Arial" w:hAnsi="Arial" w:cs="Arial"/>
                <w:b/>
                <w:bCs/>
                <w:lang w:eastAsia="en-GB"/>
              </w:rPr>
              <w:t>Lead Partners</w:t>
            </w:r>
          </w:p>
        </w:tc>
        <w:tc>
          <w:tcPr>
            <w:tcW w:w="1463" w:type="dxa"/>
            <w:shd w:val="clear" w:color="auto" w:fill="A8D08D"/>
          </w:tcPr>
          <w:p w14:paraId="10D3E19F" w14:textId="77777777" w:rsidR="004F0F46" w:rsidRPr="0027745E" w:rsidRDefault="004F0F46" w:rsidP="00615101">
            <w:pPr>
              <w:spacing w:after="0"/>
              <w:jc w:val="center"/>
              <w:rPr>
                <w:rFonts w:ascii="Arial" w:hAnsi="Arial" w:cs="Arial"/>
                <w:lang w:eastAsia="en-GB"/>
              </w:rPr>
            </w:pPr>
            <w:r w:rsidRPr="0027745E">
              <w:rPr>
                <w:rFonts w:ascii="Arial" w:hAnsi="Arial" w:cs="Arial"/>
                <w:b/>
                <w:bCs/>
                <w:lang w:eastAsia="en-GB"/>
              </w:rPr>
              <w:t>Resource Implications</w:t>
            </w:r>
          </w:p>
        </w:tc>
        <w:tc>
          <w:tcPr>
            <w:tcW w:w="1831" w:type="dxa"/>
            <w:shd w:val="clear" w:color="auto" w:fill="A8D08D"/>
          </w:tcPr>
          <w:p w14:paraId="2B8354B9" w14:textId="77777777" w:rsidR="004F0F46" w:rsidRPr="0027745E" w:rsidRDefault="004F0F46" w:rsidP="00615101">
            <w:pPr>
              <w:spacing w:after="0"/>
              <w:jc w:val="center"/>
              <w:rPr>
                <w:rFonts w:ascii="Arial" w:hAnsi="Arial" w:cs="Arial"/>
                <w:lang w:eastAsia="en-GB"/>
              </w:rPr>
            </w:pPr>
            <w:r w:rsidRPr="0027745E">
              <w:rPr>
                <w:rFonts w:ascii="Arial" w:hAnsi="Arial" w:cs="Arial"/>
                <w:b/>
                <w:bCs/>
                <w:lang w:eastAsia="en-GB"/>
              </w:rPr>
              <w:t>Timescale</w:t>
            </w:r>
          </w:p>
        </w:tc>
      </w:tr>
      <w:tr w:rsidR="004F0F46" w:rsidRPr="0027745E" w14:paraId="2CE92567" w14:textId="77777777" w:rsidTr="00C35510">
        <w:tc>
          <w:tcPr>
            <w:tcW w:w="9923" w:type="dxa"/>
            <w:gridSpan w:val="6"/>
            <w:shd w:val="clear" w:color="auto" w:fill="E2EFD9"/>
          </w:tcPr>
          <w:p w14:paraId="484C29B7" w14:textId="77777777" w:rsidR="004F0F46" w:rsidRPr="0027745E" w:rsidRDefault="004F0F46" w:rsidP="00615101">
            <w:pPr>
              <w:spacing w:after="120"/>
              <w:jc w:val="both"/>
              <w:rPr>
                <w:rFonts w:ascii="Arial" w:hAnsi="Arial" w:cs="Arial"/>
                <w:b/>
              </w:rPr>
            </w:pPr>
            <w:r w:rsidRPr="0027745E">
              <w:rPr>
                <w:rFonts w:ascii="Arial" w:hAnsi="Arial" w:cs="Arial"/>
                <w:b/>
              </w:rPr>
              <w:t>Long-term Overview</w:t>
            </w:r>
          </w:p>
        </w:tc>
      </w:tr>
      <w:tr w:rsidR="0091234A" w:rsidRPr="0027745E" w14:paraId="1E98AC36" w14:textId="77777777" w:rsidTr="00241358">
        <w:tc>
          <w:tcPr>
            <w:tcW w:w="1182" w:type="dxa"/>
          </w:tcPr>
          <w:p w14:paraId="074CA4AE" w14:textId="77777777" w:rsidR="004F0F46" w:rsidRPr="0027745E" w:rsidRDefault="004F0F46" w:rsidP="00615101">
            <w:pPr>
              <w:spacing w:after="120"/>
              <w:jc w:val="center"/>
              <w:rPr>
                <w:rFonts w:ascii="Arial" w:hAnsi="Arial" w:cs="Arial"/>
                <w:sz w:val="20"/>
                <w:szCs w:val="20"/>
              </w:rPr>
            </w:pPr>
            <w:r w:rsidRPr="0027745E">
              <w:rPr>
                <w:rFonts w:ascii="Arial" w:hAnsi="Arial" w:cs="Arial"/>
                <w:sz w:val="20"/>
                <w:szCs w:val="20"/>
              </w:rPr>
              <w:t>1</w:t>
            </w:r>
          </w:p>
        </w:tc>
        <w:tc>
          <w:tcPr>
            <w:tcW w:w="1828" w:type="dxa"/>
          </w:tcPr>
          <w:p w14:paraId="22566CE5"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Maintain impetus of Action Plan</w:t>
            </w:r>
          </w:p>
        </w:tc>
        <w:tc>
          <w:tcPr>
            <w:tcW w:w="2287" w:type="dxa"/>
          </w:tcPr>
          <w:p w14:paraId="689C642E"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 xml:space="preserve">Formal and regular overview by Parish Council </w:t>
            </w:r>
          </w:p>
        </w:tc>
        <w:tc>
          <w:tcPr>
            <w:tcW w:w="1332" w:type="dxa"/>
          </w:tcPr>
          <w:p w14:paraId="52BC347E" w14:textId="77777777" w:rsidR="004F0F46" w:rsidRPr="0027745E" w:rsidRDefault="00251205" w:rsidP="00615101">
            <w:pPr>
              <w:spacing w:after="120"/>
              <w:rPr>
                <w:rFonts w:ascii="Arial" w:hAnsi="Arial" w:cs="Arial"/>
                <w:sz w:val="20"/>
                <w:szCs w:val="20"/>
              </w:rPr>
            </w:pPr>
            <w:r w:rsidRPr="0027745E">
              <w:rPr>
                <w:rFonts w:ascii="Arial" w:hAnsi="Arial" w:cs="Arial"/>
                <w:sz w:val="20"/>
                <w:szCs w:val="20"/>
              </w:rPr>
              <w:t>HPC</w:t>
            </w:r>
          </w:p>
        </w:tc>
        <w:tc>
          <w:tcPr>
            <w:tcW w:w="1463" w:type="dxa"/>
          </w:tcPr>
          <w:p w14:paraId="1936A250"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Nil</w:t>
            </w:r>
          </w:p>
        </w:tc>
        <w:tc>
          <w:tcPr>
            <w:tcW w:w="1831" w:type="dxa"/>
          </w:tcPr>
          <w:p w14:paraId="5FFD970D" w14:textId="77777777" w:rsidR="004F0F46" w:rsidRPr="0027745E" w:rsidRDefault="004F0F46" w:rsidP="009779C2">
            <w:pPr>
              <w:spacing w:after="120"/>
              <w:rPr>
                <w:rFonts w:ascii="Arial" w:hAnsi="Arial" w:cs="Arial"/>
                <w:sz w:val="20"/>
                <w:szCs w:val="20"/>
              </w:rPr>
            </w:pPr>
            <w:r w:rsidRPr="0027745E">
              <w:rPr>
                <w:rFonts w:ascii="Arial" w:hAnsi="Arial" w:cs="Arial"/>
                <w:sz w:val="20"/>
                <w:szCs w:val="20"/>
              </w:rPr>
              <w:t xml:space="preserve">At </w:t>
            </w:r>
            <w:r w:rsidR="00251205" w:rsidRPr="0027745E">
              <w:rPr>
                <w:rFonts w:ascii="Arial" w:hAnsi="Arial" w:cs="Arial"/>
                <w:sz w:val="20"/>
                <w:szCs w:val="20"/>
              </w:rPr>
              <w:t xml:space="preserve">HPC </w:t>
            </w:r>
            <w:r w:rsidRPr="0027745E">
              <w:rPr>
                <w:rFonts w:ascii="Arial" w:hAnsi="Arial" w:cs="Arial"/>
                <w:sz w:val="20"/>
                <w:szCs w:val="20"/>
              </w:rPr>
              <w:t>discretion</w:t>
            </w:r>
          </w:p>
        </w:tc>
      </w:tr>
      <w:tr w:rsidR="0091234A" w:rsidRPr="0027745E" w14:paraId="7DF73D73" w14:textId="77777777" w:rsidTr="00241358">
        <w:tc>
          <w:tcPr>
            <w:tcW w:w="1182" w:type="dxa"/>
          </w:tcPr>
          <w:p w14:paraId="621348F7" w14:textId="77777777" w:rsidR="004F0F46" w:rsidRPr="0027745E" w:rsidRDefault="004F0F46" w:rsidP="00615101">
            <w:pPr>
              <w:spacing w:after="120"/>
              <w:jc w:val="center"/>
              <w:rPr>
                <w:rFonts w:ascii="Arial" w:hAnsi="Arial" w:cs="Arial"/>
                <w:sz w:val="20"/>
                <w:szCs w:val="20"/>
              </w:rPr>
            </w:pPr>
            <w:r w:rsidRPr="0027745E">
              <w:rPr>
                <w:rFonts w:ascii="Arial" w:hAnsi="Arial" w:cs="Arial"/>
                <w:sz w:val="20"/>
                <w:szCs w:val="20"/>
              </w:rPr>
              <w:t>2</w:t>
            </w:r>
          </w:p>
        </w:tc>
        <w:tc>
          <w:tcPr>
            <w:tcW w:w="1828" w:type="dxa"/>
          </w:tcPr>
          <w:p w14:paraId="18E31229"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Maintain relevance of Parish Plan</w:t>
            </w:r>
          </w:p>
        </w:tc>
        <w:tc>
          <w:tcPr>
            <w:tcW w:w="2287" w:type="dxa"/>
          </w:tcPr>
          <w:p w14:paraId="5A3C6DFC" w14:textId="77777777" w:rsidR="004F0F46" w:rsidRPr="0027745E" w:rsidRDefault="004F0F46" w:rsidP="009779C2">
            <w:pPr>
              <w:spacing w:after="120"/>
              <w:rPr>
                <w:rFonts w:ascii="Arial" w:hAnsi="Arial" w:cs="Arial"/>
                <w:sz w:val="20"/>
                <w:szCs w:val="20"/>
              </w:rPr>
            </w:pPr>
            <w:r w:rsidRPr="0027745E">
              <w:rPr>
                <w:rFonts w:ascii="Arial" w:hAnsi="Arial" w:cs="Arial"/>
                <w:sz w:val="20"/>
                <w:szCs w:val="20"/>
              </w:rPr>
              <w:t>Annual review by</w:t>
            </w:r>
            <w:r w:rsidR="009779C2" w:rsidRPr="0027745E">
              <w:rPr>
                <w:rFonts w:ascii="Arial" w:hAnsi="Arial" w:cs="Arial"/>
                <w:sz w:val="20"/>
                <w:szCs w:val="20"/>
              </w:rPr>
              <w:t xml:space="preserve"> </w:t>
            </w:r>
            <w:r w:rsidR="00251205" w:rsidRPr="0027745E">
              <w:rPr>
                <w:rFonts w:ascii="Arial" w:hAnsi="Arial" w:cs="Arial"/>
                <w:sz w:val="20"/>
                <w:szCs w:val="20"/>
              </w:rPr>
              <w:t>HPC</w:t>
            </w:r>
          </w:p>
        </w:tc>
        <w:tc>
          <w:tcPr>
            <w:tcW w:w="1332" w:type="dxa"/>
          </w:tcPr>
          <w:p w14:paraId="5B543423" w14:textId="77777777" w:rsidR="004F0F46" w:rsidRPr="0027745E" w:rsidRDefault="009779C2" w:rsidP="00615101">
            <w:pPr>
              <w:spacing w:after="120"/>
              <w:rPr>
                <w:rFonts w:ascii="Arial" w:hAnsi="Arial" w:cs="Arial"/>
                <w:sz w:val="20"/>
                <w:szCs w:val="20"/>
              </w:rPr>
            </w:pPr>
            <w:r w:rsidRPr="0027745E">
              <w:rPr>
                <w:rFonts w:ascii="Arial" w:hAnsi="Arial" w:cs="Arial"/>
                <w:sz w:val="20"/>
                <w:szCs w:val="20"/>
              </w:rPr>
              <w:t>MB</w:t>
            </w:r>
            <w:r w:rsidR="004F0F46" w:rsidRPr="0027745E">
              <w:rPr>
                <w:rFonts w:ascii="Arial" w:hAnsi="Arial" w:cs="Arial"/>
                <w:sz w:val="20"/>
                <w:szCs w:val="20"/>
              </w:rPr>
              <w:t>PC</w:t>
            </w:r>
          </w:p>
        </w:tc>
        <w:tc>
          <w:tcPr>
            <w:tcW w:w="1463" w:type="dxa"/>
          </w:tcPr>
          <w:p w14:paraId="48610984"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Nil</w:t>
            </w:r>
          </w:p>
        </w:tc>
        <w:tc>
          <w:tcPr>
            <w:tcW w:w="1831" w:type="dxa"/>
          </w:tcPr>
          <w:p w14:paraId="4DB6EEE2" w14:textId="77777777" w:rsidR="004F0F46" w:rsidRPr="0027745E" w:rsidRDefault="009779C2" w:rsidP="00615101">
            <w:pPr>
              <w:spacing w:after="120"/>
              <w:rPr>
                <w:rFonts w:ascii="Arial" w:hAnsi="Arial" w:cs="Arial"/>
                <w:sz w:val="20"/>
                <w:szCs w:val="20"/>
              </w:rPr>
            </w:pPr>
            <w:r w:rsidRPr="0027745E">
              <w:rPr>
                <w:rFonts w:ascii="Arial" w:hAnsi="Arial" w:cs="Arial"/>
                <w:sz w:val="20"/>
                <w:szCs w:val="20"/>
              </w:rPr>
              <w:t xml:space="preserve">At </w:t>
            </w:r>
            <w:r w:rsidR="00251205" w:rsidRPr="0027745E">
              <w:rPr>
                <w:rFonts w:ascii="Arial" w:hAnsi="Arial" w:cs="Arial"/>
                <w:sz w:val="20"/>
                <w:szCs w:val="20"/>
              </w:rPr>
              <w:t xml:space="preserve">HPC </w:t>
            </w:r>
            <w:r w:rsidR="004F0F46" w:rsidRPr="0027745E">
              <w:rPr>
                <w:rFonts w:ascii="Arial" w:hAnsi="Arial" w:cs="Arial"/>
                <w:sz w:val="20"/>
                <w:szCs w:val="20"/>
              </w:rPr>
              <w:t>discretion</w:t>
            </w:r>
          </w:p>
        </w:tc>
      </w:tr>
      <w:tr w:rsidR="004F0F46" w:rsidRPr="0027745E" w14:paraId="60912B89" w14:textId="77777777" w:rsidTr="00C35510">
        <w:tc>
          <w:tcPr>
            <w:tcW w:w="9923" w:type="dxa"/>
            <w:gridSpan w:val="6"/>
            <w:shd w:val="clear" w:color="auto" w:fill="E2EFD9"/>
          </w:tcPr>
          <w:p w14:paraId="10FD4D75" w14:textId="77777777" w:rsidR="004F0F46" w:rsidRPr="0027745E" w:rsidRDefault="004F0F46" w:rsidP="00615101">
            <w:pPr>
              <w:spacing w:after="120"/>
              <w:rPr>
                <w:rFonts w:ascii="Arial" w:hAnsi="Arial" w:cs="Arial"/>
                <w:b/>
              </w:rPr>
            </w:pPr>
            <w:r w:rsidRPr="0027745E">
              <w:rPr>
                <w:rFonts w:ascii="Arial" w:hAnsi="Arial" w:cs="Arial"/>
                <w:b/>
              </w:rPr>
              <w:t>Facilities and Services</w:t>
            </w:r>
          </w:p>
        </w:tc>
      </w:tr>
      <w:tr w:rsidR="0091234A" w:rsidRPr="0027745E" w14:paraId="42424894" w14:textId="77777777" w:rsidTr="00241358">
        <w:tc>
          <w:tcPr>
            <w:tcW w:w="1182" w:type="dxa"/>
          </w:tcPr>
          <w:p w14:paraId="3C402327" w14:textId="77777777" w:rsidR="004F0F46" w:rsidRPr="0027745E" w:rsidRDefault="004F0F46" w:rsidP="00615101">
            <w:pPr>
              <w:spacing w:after="120"/>
              <w:jc w:val="center"/>
              <w:rPr>
                <w:rFonts w:ascii="Arial" w:hAnsi="Arial" w:cs="Arial"/>
                <w:sz w:val="20"/>
                <w:szCs w:val="20"/>
              </w:rPr>
            </w:pPr>
            <w:r w:rsidRPr="0027745E">
              <w:rPr>
                <w:rFonts w:ascii="Arial" w:hAnsi="Arial" w:cs="Arial"/>
                <w:sz w:val="20"/>
                <w:szCs w:val="20"/>
              </w:rPr>
              <w:t>3</w:t>
            </w:r>
          </w:p>
        </w:tc>
        <w:tc>
          <w:tcPr>
            <w:tcW w:w="1828" w:type="dxa"/>
          </w:tcPr>
          <w:p w14:paraId="039156BA" w14:textId="6A5E96D0" w:rsidR="004F0F46" w:rsidRPr="0027745E" w:rsidRDefault="004F0F46" w:rsidP="00615101">
            <w:pPr>
              <w:spacing w:after="120"/>
              <w:rPr>
                <w:rFonts w:ascii="Arial" w:hAnsi="Arial" w:cs="Arial"/>
                <w:sz w:val="20"/>
                <w:szCs w:val="20"/>
              </w:rPr>
            </w:pPr>
            <w:r w:rsidRPr="0027745E">
              <w:rPr>
                <w:rFonts w:ascii="Arial" w:hAnsi="Arial" w:cs="Arial"/>
                <w:sz w:val="20"/>
                <w:szCs w:val="20"/>
              </w:rPr>
              <w:t xml:space="preserve">Providing facilities for children, young </w:t>
            </w:r>
            <w:r w:rsidR="0027745E" w:rsidRPr="0027745E">
              <w:rPr>
                <w:rFonts w:ascii="Arial" w:hAnsi="Arial" w:cs="Arial"/>
                <w:sz w:val="20"/>
                <w:szCs w:val="20"/>
              </w:rPr>
              <w:t>people,</w:t>
            </w:r>
            <w:r w:rsidRPr="0027745E">
              <w:rPr>
                <w:rFonts w:ascii="Arial" w:hAnsi="Arial" w:cs="Arial"/>
                <w:sz w:val="20"/>
                <w:szCs w:val="20"/>
              </w:rPr>
              <w:t xml:space="preserve"> and families</w:t>
            </w:r>
          </w:p>
        </w:tc>
        <w:tc>
          <w:tcPr>
            <w:tcW w:w="2287" w:type="dxa"/>
          </w:tcPr>
          <w:p w14:paraId="79B8E2F3" w14:textId="77777777" w:rsidR="004F0F46" w:rsidRPr="0027745E" w:rsidRDefault="00863236" w:rsidP="00863236">
            <w:pPr>
              <w:spacing w:after="120"/>
              <w:rPr>
                <w:rFonts w:ascii="Arial" w:hAnsi="Arial" w:cs="Arial"/>
                <w:sz w:val="20"/>
                <w:szCs w:val="20"/>
              </w:rPr>
            </w:pPr>
            <w:r w:rsidRPr="0027745E">
              <w:rPr>
                <w:rFonts w:ascii="Arial" w:hAnsi="Arial" w:cs="Arial"/>
                <w:sz w:val="20"/>
                <w:szCs w:val="20"/>
              </w:rPr>
              <w:t>Review the recreational area facilities and c</w:t>
            </w:r>
            <w:r w:rsidR="004F0F46" w:rsidRPr="0027745E">
              <w:rPr>
                <w:rFonts w:ascii="Arial" w:hAnsi="Arial" w:cs="Arial"/>
                <w:sz w:val="20"/>
                <w:szCs w:val="20"/>
              </w:rPr>
              <w:t xml:space="preserve">apture ideas for </w:t>
            </w:r>
            <w:r w:rsidR="00F2317B" w:rsidRPr="0027745E">
              <w:rPr>
                <w:rFonts w:ascii="Arial" w:hAnsi="Arial" w:cs="Arial"/>
                <w:sz w:val="20"/>
                <w:szCs w:val="20"/>
              </w:rPr>
              <w:t xml:space="preserve">teenagers </w:t>
            </w:r>
          </w:p>
        </w:tc>
        <w:tc>
          <w:tcPr>
            <w:tcW w:w="1332" w:type="dxa"/>
          </w:tcPr>
          <w:p w14:paraId="44E78C1F" w14:textId="77777777" w:rsidR="004F0F46" w:rsidRPr="0027745E" w:rsidRDefault="00251205" w:rsidP="00615101">
            <w:pPr>
              <w:spacing w:after="120"/>
              <w:rPr>
                <w:rFonts w:ascii="Arial" w:hAnsi="Arial" w:cs="Arial"/>
                <w:sz w:val="20"/>
                <w:szCs w:val="20"/>
              </w:rPr>
            </w:pPr>
            <w:r w:rsidRPr="0027745E">
              <w:rPr>
                <w:rFonts w:ascii="Arial" w:hAnsi="Arial" w:cs="Arial"/>
                <w:sz w:val="20"/>
                <w:szCs w:val="20"/>
              </w:rPr>
              <w:t xml:space="preserve">HPC </w:t>
            </w:r>
          </w:p>
        </w:tc>
        <w:tc>
          <w:tcPr>
            <w:tcW w:w="1463" w:type="dxa"/>
          </w:tcPr>
          <w:p w14:paraId="01F7673E" w14:textId="77777777" w:rsidR="004F0F46" w:rsidRPr="0027745E" w:rsidRDefault="00F2317B" w:rsidP="00615101">
            <w:pPr>
              <w:spacing w:after="120"/>
              <w:rPr>
                <w:rFonts w:ascii="Arial" w:hAnsi="Arial" w:cs="Arial"/>
                <w:sz w:val="20"/>
                <w:szCs w:val="20"/>
              </w:rPr>
            </w:pPr>
            <w:r w:rsidRPr="0027745E">
              <w:rPr>
                <w:rFonts w:ascii="Arial" w:hAnsi="Arial" w:cs="Arial"/>
                <w:sz w:val="20"/>
                <w:szCs w:val="20"/>
              </w:rPr>
              <w:t xml:space="preserve">Seek Grants use Youth Club Funding </w:t>
            </w:r>
          </w:p>
        </w:tc>
        <w:tc>
          <w:tcPr>
            <w:tcW w:w="1831" w:type="dxa"/>
          </w:tcPr>
          <w:p w14:paraId="0B40712B" w14:textId="77777777" w:rsidR="004F0F46" w:rsidRPr="0027745E" w:rsidRDefault="00F2317B" w:rsidP="00863236">
            <w:pPr>
              <w:spacing w:after="120"/>
              <w:rPr>
                <w:rFonts w:ascii="Arial" w:hAnsi="Arial" w:cs="Arial"/>
                <w:sz w:val="20"/>
                <w:szCs w:val="20"/>
              </w:rPr>
            </w:pPr>
            <w:r w:rsidRPr="0027745E">
              <w:rPr>
                <w:rFonts w:ascii="Arial" w:hAnsi="Arial" w:cs="Arial"/>
                <w:sz w:val="20"/>
                <w:szCs w:val="20"/>
              </w:rPr>
              <w:t xml:space="preserve">Two years </w:t>
            </w:r>
          </w:p>
        </w:tc>
      </w:tr>
      <w:tr w:rsidR="004F0F46" w:rsidRPr="0027745E" w14:paraId="56678AFC" w14:textId="77777777" w:rsidTr="00C35510">
        <w:tc>
          <w:tcPr>
            <w:tcW w:w="9923" w:type="dxa"/>
            <w:gridSpan w:val="6"/>
            <w:shd w:val="clear" w:color="auto" w:fill="E2EFD9"/>
          </w:tcPr>
          <w:p w14:paraId="03E72AF4" w14:textId="77777777" w:rsidR="004F0F46" w:rsidRPr="0027745E" w:rsidRDefault="004F0F46" w:rsidP="00615101">
            <w:pPr>
              <w:spacing w:after="120"/>
              <w:rPr>
                <w:rFonts w:ascii="Arial" w:hAnsi="Arial" w:cs="Arial"/>
                <w:b/>
              </w:rPr>
            </w:pPr>
            <w:r w:rsidRPr="0027745E">
              <w:rPr>
                <w:rFonts w:ascii="Arial" w:hAnsi="Arial" w:cs="Arial"/>
                <w:b/>
              </w:rPr>
              <w:t>Crime and Community Safety</w:t>
            </w:r>
          </w:p>
        </w:tc>
      </w:tr>
      <w:tr w:rsidR="0091234A" w:rsidRPr="0027745E" w14:paraId="7C217575" w14:textId="77777777" w:rsidTr="00241358">
        <w:tc>
          <w:tcPr>
            <w:tcW w:w="1182" w:type="dxa"/>
          </w:tcPr>
          <w:p w14:paraId="5D4BD62A" w14:textId="77777777" w:rsidR="004F0F46" w:rsidRPr="0027745E" w:rsidRDefault="004F0F46" w:rsidP="00615101">
            <w:pPr>
              <w:spacing w:after="0"/>
              <w:jc w:val="center"/>
              <w:rPr>
                <w:rFonts w:ascii="Arial" w:hAnsi="Arial" w:cs="Arial"/>
                <w:sz w:val="20"/>
                <w:szCs w:val="20"/>
              </w:rPr>
            </w:pPr>
            <w:r w:rsidRPr="0027745E">
              <w:rPr>
                <w:rFonts w:ascii="Arial" w:hAnsi="Arial" w:cs="Arial"/>
                <w:sz w:val="20"/>
                <w:szCs w:val="20"/>
              </w:rPr>
              <w:t>4</w:t>
            </w:r>
          </w:p>
        </w:tc>
        <w:tc>
          <w:tcPr>
            <w:tcW w:w="1828" w:type="dxa"/>
          </w:tcPr>
          <w:p w14:paraId="4163E352"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Maintaining current satisfactory situation.</w:t>
            </w:r>
          </w:p>
        </w:tc>
        <w:tc>
          <w:tcPr>
            <w:tcW w:w="2287" w:type="dxa"/>
          </w:tcPr>
          <w:p w14:paraId="3014A75E"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Maintain current Neighbourhood Watch organisation.</w:t>
            </w:r>
          </w:p>
          <w:p w14:paraId="23658E2D"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Encourage reporting of fly tipping to Wiltshire Council.</w:t>
            </w:r>
          </w:p>
          <w:p w14:paraId="0A0C23B3" w14:textId="478BFB90" w:rsidR="004F0F46" w:rsidRPr="0027745E" w:rsidRDefault="004F0F46" w:rsidP="00615101">
            <w:pPr>
              <w:spacing w:after="120"/>
              <w:rPr>
                <w:rFonts w:ascii="Arial" w:hAnsi="Arial" w:cs="Arial"/>
                <w:sz w:val="20"/>
                <w:szCs w:val="20"/>
              </w:rPr>
            </w:pPr>
            <w:r w:rsidRPr="0027745E">
              <w:rPr>
                <w:rFonts w:ascii="Arial" w:hAnsi="Arial" w:cs="Arial"/>
                <w:sz w:val="20"/>
                <w:szCs w:val="20"/>
              </w:rPr>
              <w:t>Maintain periodic ‘litter pick</w:t>
            </w:r>
            <w:r w:rsidR="0027745E" w:rsidRPr="0027745E">
              <w:rPr>
                <w:rFonts w:ascii="Arial" w:hAnsi="Arial" w:cs="Arial"/>
                <w:sz w:val="20"/>
                <w:szCs w:val="20"/>
              </w:rPr>
              <w:t>.’</w:t>
            </w:r>
            <w:r w:rsidRPr="0027745E">
              <w:rPr>
                <w:rFonts w:ascii="Arial" w:hAnsi="Arial" w:cs="Arial"/>
                <w:sz w:val="20"/>
                <w:szCs w:val="20"/>
              </w:rPr>
              <w:t xml:space="preserve">  </w:t>
            </w:r>
          </w:p>
        </w:tc>
        <w:tc>
          <w:tcPr>
            <w:tcW w:w="1332" w:type="dxa"/>
          </w:tcPr>
          <w:p w14:paraId="0EC24B38" w14:textId="77777777" w:rsidR="00863236" w:rsidRPr="0027745E" w:rsidRDefault="00F2317B" w:rsidP="00615101">
            <w:pPr>
              <w:spacing w:after="120"/>
              <w:rPr>
                <w:rFonts w:ascii="Arial" w:hAnsi="Arial" w:cs="Arial"/>
                <w:sz w:val="20"/>
                <w:szCs w:val="20"/>
              </w:rPr>
            </w:pPr>
            <w:r w:rsidRPr="0027745E">
              <w:rPr>
                <w:rFonts w:ascii="Arial" w:hAnsi="Arial" w:cs="Arial"/>
                <w:sz w:val="20"/>
                <w:szCs w:val="20"/>
              </w:rPr>
              <w:t xml:space="preserve">HPC </w:t>
            </w:r>
            <w:r w:rsidR="00863236" w:rsidRPr="0027745E">
              <w:rPr>
                <w:rFonts w:ascii="Arial" w:hAnsi="Arial" w:cs="Arial"/>
                <w:sz w:val="20"/>
                <w:szCs w:val="20"/>
              </w:rPr>
              <w:t>Volunteer</w:t>
            </w:r>
          </w:p>
          <w:p w14:paraId="4ECC57DE"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All residents</w:t>
            </w:r>
          </w:p>
          <w:p w14:paraId="1053C627" w14:textId="77777777" w:rsidR="004F0F46" w:rsidRPr="0027745E" w:rsidRDefault="004F0F46" w:rsidP="00615101">
            <w:pPr>
              <w:jc w:val="center"/>
              <w:rPr>
                <w:rFonts w:ascii="Arial" w:hAnsi="Arial" w:cs="Arial"/>
                <w:sz w:val="20"/>
                <w:szCs w:val="20"/>
              </w:rPr>
            </w:pPr>
          </w:p>
        </w:tc>
        <w:tc>
          <w:tcPr>
            <w:tcW w:w="1463" w:type="dxa"/>
          </w:tcPr>
          <w:p w14:paraId="78E58C39" w14:textId="7E66FC83" w:rsidR="004F0F46" w:rsidRPr="0027745E" w:rsidRDefault="004F0F46" w:rsidP="00615101">
            <w:pPr>
              <w:spacing w:after="120"/>
              <w:rPr>
                <w:rFonts w:ascii="Arial" w:hAnsi="Arial" w:cs="Arial"/>
                <w:sz w:val="20"/>
                <w:szCs w:val="20"/>
              </w:rPr>
            </w:pPr>
            <w:r w:rsidRPr="0027745E">
              <w:rPr>
                <w:rFonts w:ascii="Arial" w:hAnsi="Arial" w:cs="Arial"/>
                <w:sz w:val="20"/>
                <w:szCs w:val="20"/>
              </w:rPr>
              <w:t>Small</w:t>
            </w:r>
            <w:r w:rsidR="0027745E" w:rsidRPr="0027745E">
              <w:rPr>
                <w:rFonts w:ascii="Arial" w:hAnsi="Arial" w:cs="Arial"/>
                <w:sz w:val="20"/>
                <w:szCs w:val="20"/>
              </w:rPr>
              <w:t xml:space="preserve">. </w:t>
            </w:r>
            <w:r w:rsidRPr="0027745E">
              <w:rPr>
                <w:rFonts w:ascii="Arial" w:hAnsi="Arial" w:cs="Arial"/>
                <w:sz w:val="20"/>
                <w:szCs w:val="20"/>
              </w:rPr>
              <w:t>Some assistance available from Wiltshire Council for ‘litter pick</w:t>
            </w:r>
            <w:r w:rsidR="0027745E" w:rsidRPr="0027745E">
              <w:rPr>
                <w:rFonts w:ascii="Arial" w:hAnsi="Arial" w:cs="Arial"/>
                <w:sz w:val="20"/>
                <w:szCs w:val="20"/>
              </w:rPr>
              <w:t>.’</w:t>
            </w:r>
            <w:r w:rsidRPr="0027745E">
              <w:rPr>
                <w:rFonts w:ascii="Arial" w:hAnsi="Arial" w:cs="Arial"/>
                <w:sz w:val="20"/>
                <w:szCs w:val="20"/>
              </w:rPr>
              <w:t xml:space="preserve">  </w:t>
            </w:r>
          </w:p>
        </w:tc>
        <w:tc>
          <w:tcPr>
            <w:tcW w:w="1831" w:type="dxa"/>
          </w:tcPr>
          <w:p w14:paraId="1941608B"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Regular and frequent monitoring</w:t>
            </w:r>
          </w:p>
        </w:tc>
      </w:tr>
      <w:tr w:rsidR="004F0F46" w:rsidRPr="0027745E" w14:paraId="6F1B78D8" w14:textId="77777777" w:rsidTr="00C35510">
        <w:tc>
          <w:tcPr>
            <w:tcW w:w="9923" w:type="dxa"/>
            <w:gridSpan w:val="6"/>
            <w:shd w:val="clear" w:color="auto" w:fill="E2EFD9"/>
          </w:tcPr>
          <w:p w14:paraId="2AA3F5DA" w14:textId="70F21AEF" w:rsidR="004F0F46" w:rsidRPr="0027745E" w:rsidRDefault="004F0F46" w:rsidP="00615101">
            <w:pPr>
              <w:spacing w:after="120"/>
              <w:rPr>
                <w:rFonts w:ascii="Arial" w:hAnsi="Arial" w:cs="Arial"/>
                <w:b/>
              </w:rPr>
            </w:pPr>
            <w:r w:rsidRPr="0027745E">
              <w:rPr>
                <w:rFonts w:ascii="Arial" w:hAnsi="Arial" w:cs="Arial"/>
                <w:b/>
              </w:rPr>
              <w:t xml:space="preserve">Culture, </w:t>
            </w:r>
            <w:r w:rsidR="0027745E" w:rsidRPr="0027745E">
              <w:rPr>
                <w:rFonts w:ascii="Arial" w:hAnsi="Arial" w:cs="Arial"/>
                <w:b/>
              </w:rPr>
              <w:t>Leisure,</w:t>
            </w:r>
            <w:r w:rsidRPr="0027745E">
              <w:rPr>
                <w:rFonts w:ascii="Arial" w:hAnsi="Arial" w:cs="Arial"/>
                <w:b/>
              </w:rPr>
              <w:t xml:space="preserve"> and Recreation</w:t>
            </w:r>
          </w:p>
        </w:tc>
      </w:tr>
      <w:tr w:rsidR="0091234A" w:rsidRPr="0027745E" w14:paraId="6114967D" w14:textId="77777777" w:rsidTr="00241358">
        <w:tc>
          <w:tcPr>
            <w:tcW w:w="1182" w:type="dxa"/>
          </w:tcPr>
          <w:p w14:paraId="0BF7EFB5" w14:textId="77777777" w:rsidR="004F0F46" w:rsidRPr="0027745E" w:rsidRDefault="004F0F46" w:rsidP="00615101">
            <w:pPr>
              <w:spacing w:after="120"/>
              <w:jc w:val="center"/>
              <w:rPr>
                <w:rFonts w:ascii="Arial" w:hAnsi="Arial" w:cs="Arial"/>
                <w:sz w:val="20"/>
                <w:szCs w:val="20"/>
              </w:rPr>
            </w:pPr>
            <w:r w:rsidRPr="0027745E">
              <w:rPr>
                <w:rFonts w:ascii="Arial" w:hAnsi="Arial" w:cs="Arial"/>
                <w:sz w:val="20"/>
                <w:szCs w:val="20"/>
              </w:rPr>
              <w:t>5</w:t>
            </w:r>
          </w:p>
        </w:tc>
        <w:tc>
          <w:tcPr>
            <w:tcW w:w="1828" w:type="dxa"/>
          </w:tcPr>
          <w:p w14:paraId="41B3A255" w14:textId="5274F0A6" w:rsidR="004F0F46" w:rsidRPr="0027745E" w:rsidRDefault="004F0F46" w:rsidP="00615101">
            <w:pPr>
              <w:spacing w:after="120"/>
              <w:rPr>
                <w:rFonts w:ascii="Arial" w:hAnsi="Arial" w:cs="Arial"/>
                <w:sz w:val="20"/>
                <w:szCs w:val="20"/>
              </w:rPr>
            </w:pPr>
            <w:r w:rsidRPr="0027745E">
              <w:rPr>
                <w:rFonts w:ascii="Arial" w:hAnsi="Arial" w:cs="Arial"/>
                <w:sz w:val="20"/>
                <w:szCs w:val="20"/>
              </w:rPr>
              <w:t xml:space="preserve">Need for </w:t>
            </w:r>
            <w:r w:rsidR="0027745E" w:rsidRPr="0027745E">
              <w:rPr>
                <w:rFonts w:ascii="Arial" w:hAnsi="Arial" w:cs="Arial"/>
                <w:sz w:val="20"/>
                <w:szCs w:val="20"/>
              </w:rPr>
              <w:t>innovative ideas</w:t>
            </w:r>
            <w:r w:rsidRPr="0027745E">
              <w:rPr>
                <w:rFonts w:ascii="Arial" w:hAnsi="Arial" w:cs="Arial"/>
                <w:sz w:val="20"/>
                <w:szCs w:val="20"/>
              </w:rPr>
              <w:t>, particularly for children and young people</w:t>
            </w:r>
          </w:p>
        </w:tc>
        <w:tc>
          <w:tcPr>
            <w:tcW w:w="2287" w:type="dxa"/>
          </w:tcPr>
          <w:p w14:paraId="23677DD5"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Capture ideas for future consideration</w:t>
            </w:r>
          </w:p>
        </w:tc>
        <w:tc>
          <w:tcPr>
            <w:tcW w:w="1332" w:type="dxa"/>
          </w:tcPr>
          <w:p w14:paraId="54531DE2" w14:textId="77777777" w:rsidR="004F0F46" w:rsidRPr="0027745E" w:rsidRDefault="00F2317B" w:rsidP="00F2317B">
            <w:pPr>
              <w:spacing w:after="120"/>
              <w:rPr>
                <w:rFonts w:ascii="Arial" w:hAnsi="Arial" w:cs="Arial"/>
                <w:sz w:val="20"/>
                <w:szCs w:val="20"/>
              </w:rPr>
            </w:pPr>
            <w:r w:rsidRPr="0027745E">
              <w:rPr>
                <w:rFonts w:ascii="Arial" w:hAnsi="Arial" w:cs="Arial"/>
                <w:sz w:val="20"/>
                <w:szCs w:val="20"/>
              </w:rPr>
              <w:t>HPC</w:t>
            </w:r>
            <w:r w:rsidR="004F0F46" w:rsidRPr="0027745E">
              <w:rPr>
                <w:rFonts w:ascii="Arial" w:hAnsi="Arial" w:cs="Arial"/>
                <w:sz w:val="20"/>
                <w:szCs w:val="20"/>
              </w:rPr>
              <w:t>,</w:t>
            </w:r>
            <w:r w:rsidRPr="0027745E">
              <w:rPr>
                <w:rFonts w:ascii="Arial" w:hAnsi="Arial" w:cs="Arial"/>
                <w:sz w:val="20"/>
                <w:szCs w:val="20"/>
              </w:rPr>
              <w:t xml:space="preserve"> consultation with </w:t>
            </w:r>
            <w:r w:rsidR="004F0F46" w:rsidRPr="0027745E">
              <w:rPr>
                <w:rFonts w:ascii="Arial" w:hAnsi="Arial" w:cs="Arial"/>
                <w:sz w:val="20"/>
                <w:szCs w:val="20"/>
              </w:rPr>
              <w:t xml:space="preserve">Village </w:t>
            </w:r>
            <w:r w:rsidRPr="0027745E">
              <w:rPr>
                <w:rFonts w:ascii="Arial" w:hAnsi="Arial" w:cs="Arial"/>
                <w:sz w:val="20"/>
                <w:szCs w:val="20"/>
              </w:rPr>
              <w:t>Hall Committee and Community</w:t>
            </w:r>
          </w:p>
        </w:tc>
        <w:tc>
          <w:tcPr>
            <w:tcW w:w="1463" w:type="dxa"/>
          </w:tcPr>
          <w:p w14:paraId="13AE4836"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Small consultation expenses</w:t>
            </w:r>
            <w:r w:rsidR="00D25217" w:rsidRPr="0027745E">
              <w:rPr>
                <w:rFonts w:ascii="Arial" w:hAnsi="Arial" w:cs="Arial"/>
                <w:sz w:val="20"/>
                <w:szCs w:val="20"/>
              </w:rPr>
              <w:t xml:space="preserve"> printing </w:t>
            </w:r>
          </w:p>
        </w:tc>
        <w:tc>
          <w:tcPr>
            <w:tcW w:w="1831" w:type="dxa"/>
          </w:tcPr>
          <w:p w14:paraId="201502AE" w14:textId="77777777" w:rsidR="004F0F46" w:rsidRPr="0027745E" w:rsidRDefault="00F2317B" w:rsidP="00863236">
            <w:pPr>
              <w:spacing w:after="120"/>
              <w:rPr>
                <w:rFonts w:ascii="Arial" w:hAnsi="Arial" w:cs="Arial"/>
                <w:sz w:val="20"/>
                <w:szCs w:val="20"/>
              </w:rPr>
            </w:pPr>
            <w:r w:rsidRPr="0027745E">
              <w:rPr>
                <w:rFonts w:ascii="Arial" w:hAnsi="Arial" w:cs="Arial"/>
                <w:sz w:val="20"/>
                <w:szCs w:val="20"/>
              </w:rPr>
              <w:t xml:space="preserve">Continuing </w:t>
            </w:r>
          </w:p>
        </w:tc>
      </w:tr>
      <w:tr w:rsidR="004F0F46" w:rsidRPr="0027745E" w14:paraId="7F49E53E" w14:textId="77777777" w:rsidTr="00C35510">
        <w:tc>
          <w:tcPr>
            <w:tcW w:w="9923" w:type="dxa"/>
            <w:gridSpan w:val="6"/>
            <w:shd w:val="clear" w:color="auto" w:fill="E2EFD9"/>
          </w:tcPr>
          <w:p w14:paraId="6DDE2BF9" w14:textId="77777777" w:rsidR="004F0F46" w:rsidRPr="0027745E" w:rsidRDefault="004F0F46" w:rsidP="00615101">
            <w:pPr>
              <w:spacing w:after="120"/>
              <w:rPr>
                <w:rFonts w:ascii="Arial" w:hAnsi="Arial" w:cs="Arial"/>
                <w:b/>
                <w:color w:val="FF0000"/>
              </w:rPr>
            </w:pPr>
            <w:r w:rsidRPr="0027745E">
              <w:rPr>
                <w:rFonts w:ascii="Arial" w:hAnsi="Arial" w:cs="Arial"/>
                <w:b/>
              </w:rPr>
              <w:t>Local Economy and Tourism</w:t>
            </w:r>
          </w:p>
        </w:tc>
      </w:tr>
      <w:tr w:rsidR="0091234A" w:rsidRPr="0027745E" w14:paraId="08595BDF" w14:textId="77777777" w:rsidTr="00241358">
        <w:tc>
          <w:tcPr>
            <w:tcW w:w="1182" w:type="dxa"/>
          </w:tcPr>
          <w:p w14:paraId="50EC6A0B" w14:textId="77777777" w:rsidR="004F0F46" w:rsidRPr="0027745E" w:rsidRDefault="005D5580" w:rsidP="00615101">
            <w:pPr>
              <w:spacing w:after="120"/>
              <w:jc w:val="center"/>
              <w:rPr>
                <w:rFonts w:ascii="Arial" w:hAnsi="Arial" w:cs="Arial"/>
                <w:sz w:val="20"/>
                <w:szCs w:val="20"/>
              </w:rPr>
            </w:pPr>
            <w:r w:rsidRPr="0027745E">
              <w:rPr>
                <w:rFonts w:ascii="Arial" w:hAnsi="Arial" w:cs="Arial"/>
                <w:sz w:val="20"/>
                <w:szCs w:val="20"/>
              </w:rPr>
              <w:t>6</w:t>
            </w:r>
          </w:p>
        </w:tc>
        <w:tc>
          <w:tcPr>
            <w:tcW w:w="1828" w:type="dxa"/>
          </w:tcPr>
          <w:p w14:paraId="18ACFED7"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 xml:space="preserve">Assisting the local economy, including encouraging </w:t>
            </w:r>
            <w:r w:rsidRPr="0027745E">
              <w:rPr>
                <w:rFonts w:ascii="Arial" w:hAnsi="Arial" w:cs="Arial"/>
                <w:sz w:val="20"/>
                <w:szCs w:val="20"/>
              </w:rPr>
              <w:lastRenderedPageBreak/>
              <w:t>tourism</w:t>
            </w:r>
          </w:p>
        </w:tc>
        <w:tc>
          <w:tcPr>
            <w:tcW w:w="2287" w:type="dxa"/>
          </w:tcPr>
          <w:p w14:paraId="49FC4A64" w14:textId="77777777" w:rsidR="009028BF" w:rsidRDefault="009028BF" w:rsidP="00863236">
            <w:pPr>
              <w:spacing w:after="120"/>
              <w:rPr>
                <w:rFonts w:ascii="Arial" w:hAnsi="Arial" w:cs="Arial"/>
                <w:sz w:val="20"/>
                <w:szCs w:val="20"/>
              </w:rPr>
            </w:pPr>
            <w:r>
              <w:rPr>
                <w:rFonts w:ascii="Arial" w:hAnsi="Arial" w:cs="Arial"/>
                <w:sz w:val="20"/>
                <w:szCs w:val="20"/>
              </w:rPr>
              <w:lastRenderedPageBreak/>
              <w:t xml:space="preserve">Advertise </w:t>
            </w:r>
            <w:r w:rsidR="0027745E">
              <w:rPr>
                <w:rFonts w:ascii="Arial" w:hAnsi="Arial" w:cs="Arial"/>
                <w:sz w:val="20"/>
                <w:szCs w:val="20"/>
              </w:rPr>
              <w:t xml:space="preserve">on </w:t>
            </w:r>
            <w:r w:rsidR="0091234A" w:rsidRPr="0027745E">
              <w:rPr>
                <w:rFonts w:ascii="Arial" w:hAnsi="Arial" w:cs="Arial"/>
                <w:sz w:val="20"/>
                <w:szCs w:val="20"/>
              </w:rPr>
              <w:t>the</w:t>
            </w:r>
            <w:r w:rsidR="004F0F46" w:rsidRPr="0027745E">
              <w:rPr>
                <w:rFonts w:ascii="Arial" w:hAnsi="Arial" w:cs="Arial"/>
                <w:sz w:val="20"/>
                <w:szCs w:val="20"/>
              </w:rPr>
              <w:t xml:space="preserve"> countryside walks, </w:t>
            </w:r>
            <w:proofErr w:type="gramStart"/>
            <w:r w:rsidR="00F2317B" w:rsidRPr="0027745E">
              <w:rPr>
                <w:rFonts w:ascii="Arial" w:hAnsi="Arial" w:cs="Arial"/>
                <w:sz w:val="20"/>
                <w:szCs w:val="20"/>
              </w:rPr>
              <w:t>etc</w:t>
            </w:r>
            <w:proofErr w:type="gramEnd"/>
            <w:r w:rsidR="00F2317B" w:rsidRPr="0027745E">
              <w:rPr>
                <w:rFonts w:ascii="Arial" w:hAnsi="Arial" w:cs="Arial"/>
                <w:sz w:val="20"/>
                <w:szCs w:val="20"/>
              </w:rPr>
              <w:t xml:space="preserve"> </w:t>
            </w:r>
            <w:r>
              <w:rPr>
                <w:rFonts w:ascii="Arial" w:hAnsi="Arial" w:cs="Arial"/>
                <w:sz w:val="20"/>
                <w:szCs w:val="20"/>
              </w:rPr>
              <w:t>in the parish.</w:t>
            </w:r>
          </w:p>
          <w:p w14:paraId="3FB94596" w14:textId="25951C54" w:rsidR="004F0F46" w:rsidRPr="0027745E" w:rsidRDefault="009028BF" w:rsidP="00863236">
            <w:pPr>
              <w:spacing w:after="120"/>
              <w:rPr>
                <w:rFonts w:ascii="Arial" w:hAnsi="Arial" w:cs="Arial"/>
                <w:sz w:val="20"/>
                <w:szCs w:val="20"/>
              </w:rPr>
            </w:pPr>
            <w:r>
              <w:rPr>
                <w:rFonts w:ascii="Arial" w:hAnsi="Arial" w:cs="Arial"/>
                <w:sz w:val="20"/>
                <w:szCs w:val="20"/>
              </w:rPr>
              <w:t>P</w:t>
            </w:r>
            <w:r w:rsidR="00F2317B" w:rsidRPr="0027745E">
              <w:rPr>
                <w:rFonts w:ascii="Arial" w:hAnsi="Arial" w:cs="Arial"/>
                <w:sz w:val="20"/>
                <w:szCs w:val="20"/>
              </w:rPr>
              <w:t xml:space="preserve">ass on Wiltshire </w:t>
            </w:r>
            <w:r w:rsidR="00F2317B" w:rsidRPr="0027745E">
              <w:rPr>
                <w:rFonts w:ascii="Arial" w:hAnsi="Arial" w:cs="Arial"/>
                <w:sz w:val="20"/>
                <w:szCs w:val="20"/>
              </w:rPr>
              <w:lastRenderedPageBreak/>
              <w:t xml:space="preserve">Council information bulletins to the Community </w:t>
            </w:r>
          </w:p>
        </w:tc>
        <w:tc>
          <w:tcPr>
            <w:tcW w:w="1332" w:type="dxa"/>
          </w:tcPr>
          <w:p w14:paraId="41AF7045" w14:textId="77777777" w:rsidR="004F0F46" w:rsidRPr="0027745E" w:rsidRDefault="00F2317B" w:rsidP="00615101">
            <w:pPr>
              <w:spacing w:after="120"/>
              <w:rPr>
                <w:rFonts w:ascii="Arial" w:hAnsi="Arial" w:cs="Arial"/>
                <w:sz w:val="20"/>
                <w:szCs w:val="20"/>
              </w:rPr>
            </w:pPr>
            <w:r w:rsidRPr="0027745E">
              <w:rPr>
                <w:rFonts w:ascii="Arial" w:hAnsi="Arial" w:cs="Arial"/>
                <w:sz w:val="20"/>
                <w:szCs w:val="20"/>
              </w:rPr>
              <w:lastRenderedPageBreak/>
              <w:t>HPC</w:t>
            </w:r>
            <w:r w:rsidR="004F0F46" w:rsidRPr="0027745E">
              <w:rPr>
                <w:rFonts w:ascii="Arial" w:hAnsi="Arial" w:cs="Arial"/>
                <w:sz w:val="20"/>
                <w:szCs w:val="20"/>
              </w:rPr>
              <w:t xml:space="preserve"> </w:t>
            </w:r>
          </w:p>
        </w:tc>
        <w:tc>
          <w:tcPr>
            <w:tcW w:w="1463" w:type="dxa"/>
          </w:tcPr>
          <w:p w14:paraId="0272ECAC"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Will evolve out of planning actions</w:t>
            </w:r>
            <w:r w:rsidR="00F2317B" w:rsidRPr="0027745E">
              <w:rPr>
                <w:rFonts w:ascii="Arial" w:hAnsi="Arial" w:cs="Arial"/>
                <w:sz w:val="20"/>
                <w:szCs w:val="20"/>
              </w:rPr>
              <w:t xml:space="preserve"> </w:t>
            </w:r>
          </w:p>
        </w:tc>
        <w:tc>
          <w:tcPr>
            <w:tcW w:w="1831" w:type="dxa"/>
          </w:tcPr>
          <w:p w14:paraId="0DEE41A7"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Continuing</w:t>
            </w:r>
          </w:p>
        </w:tc>
      </w:tr>
      <w:tr w:rsidR="0091234A" w:rsidRPr="0027745E" w14:paraId="5947B780" w14:textId="77777777" w:rsidTr="00241358">
        <w:tc>
          <w:tcPr>
            <w:tcW w:w="1182" w:type="dxa"/>
          </w:tcPr>
          <w:p w14:paraId="672626F7" w14:textId="77777777" w:rsidR="004F0F46" w:rsidRPr="0027745E" w:rsidRDefault="005D5580" w:rsidP="00615101">
            <w:pPr>
              <w:spacing w:after="120"/>
              <w:jc w:val="center"/>
              <w:rPr>
                <w:rFonts w:ascii="Arial" w:hAnsi="Arial" w:cs="Arial"/>
                <w:sz w:val="20"/>
                <w:szCs w:val="20"/>
              </w:rPr>
            </w:pPr>
            <w:r w:rsidRPr="0027745E">
              <w:rPr>
                <w:rFonts w:ascii="Arial" w:hAnsi="Arial" w:cs="Arial"/>
                <w:sz w:val="20"/>
                <w:szCs w:val="20"/>
              </w:rPr>
              <w:t>7</w:t>
            </w:r>
          </w:p>
        </w:tc>
        <w:tc>
          <w:tcPr>
            <w:tcW w:w="1828" w:type="dxa"/>
          </w:tcPr>
          <w:p w14:paraId="3DB1D155"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Assisting economic growth</w:t>
            </w:r>
          </w:p>
        </w:tc>
        <w:tc>
          <w:tcPr>
            <w:tcW w:w="2287" w:type="dxa"/>
          </w:tcPr>
          <w:p w14:paraId="6AA26B05" w14:textId="77777777" w:rsidR="004F0F46" w:rsidRDefault="0091234A" w:rsidP="00615101">
            <w:pPr>
              <w:spacing w:after="120"/>
              <w:rPr>
                <w:rFonts w:ascii="Arial" w:hAnsi="Arial" w:cs="Arial"/>
                <w:sz w:val="20"/>
                <w:szCs w:val="20"/>
              </w:rPr>
            </w:pPr>
            <w:r w:rsidRPr="0027745E">
              <w:rPr>
                <w:rFonts w:ascii="Arial" w:hAnsi="Arial" w:cs="Arial"/>
                <w:sz w:val="20"/>
                <w:szCs w:val="20"/>
              </w:rPr>
              <w:t>A</w:t>
            </w:r>
            <w:r w:rsidR="004F0F46" w:rsidRPr="0027745E">
              <w:rPr>
                <w:rFonts w:ascii="Arial" w:hAnsi="Arial" w:cs="Arial"/>
                <w:sz w:val="20"/>
                <w:szCs w:val="20"/>
              </w:rPr>
              <w:t xml:space="preserve">dvertising in the </w:t>
            </w:r>
            <w:r w:rsidR="00F2317B" w:rsidRPr="0027745E">
              <w:rPr>
                <w:rFonts w:ascii="Arial" w:hAnsi="Arial" w:cs="Arial"/>
                <w:sz w:val="20"/>
                <w:szCs w:val="20"/>
              </w:rPr>
              <w:t xml:space="preserve">Horningsham </w:t>
            </w:r>
            <w:r w:rsidR="004F0F46" w:rsidRPr="0027745E">
              <w:rPr>
                <w:rFonts w:ascii="Arial" w:hAnsi="Arial" w:cs="Arial"/>
                <w:sz w:val="20"/>
                <w:szCs w:val="20"/>
              </w:rPr>
              <w:t>News</w:t>
            </w:r>
            <w:r w:rsidR="00D25217" w:rsidRPr="0027745E">
              <w:rPr>
                <w:rFonts w:ascii="Arial" w:hAnsi="Arial" w:cs="Arial"/>
                <w:sz w:val="20"/>
                <w:szCs w:val="20"/>
              </w:rPr>
              <w:t xml:space="preserve"> to businesses</w:t>
            </w:r>
            <w:r w:rsidR="004F0F46" w:rsidRPr="0027745E">
              <w:rPr>
                <w:rFonts w:ascii="Arial" w:hAnsi="Arial" w:cs="Arial"/>
                <w:sz w:val="20"/>
                <w:szCs w:val="20"/>
              </w:rPr>
              <w:t>.</w:t>
            </w:r>
            <w:r w:rsidRPr="0027745E">
              <w:rPr>
                <w:rFonts w:ascii="Arial" w:hAnsi="Arial" w:cs="Arial"/>
                <w:sz w:val="20"/>
                <w:szCs w:val="20"/>
              </w:rPr>
              <w:t xml:space="preserve"> Working with the</w:t>
            </w:r>
            <w:r w:rsidR="00F2317B" w:rsidRPr="0027745E">
              <w:rPr>
                <w:rFonts w:ascii="Arial" w:hAnsi="Arial" w:cs="Arial"/>
                <w:sz w:val="20"/>
                <w:szCs w:val="20"/>
              </w:rPr>
              <w:t xml:space="preserve"> </w:t>
            </w:r>
            <w:r w:rsidRPr="0027745E">
              <w:rPr>
                <w:rFonts w:ascii="Arial" w:hAnsi="Arial" w:cs="Arial"/>
                <w:sz w:val="20"/>
                <w:szCs w:val="20"/>
              </w:rPr>
              <w:t>Village Hall</w:t>
            </w:r>
            <w:r w:rsidR="0027745E">
              <w:rPr>
                <w:rFonts w:ascii="Arial" w:hAnsi="Arial" w:cs="Arial"/>
                <w:sz w:val="20"/>
                <w:szCs w:val="20"/>
              </w:rPr>
              <w:t xml:space="preserve"> Committee.</w:t>
            </w:r>
          </w:p>
          <w:p w14:paraId="69B89087" w14:textId="6CF706E8" w:rsidR="0027745E" w:rsidRPr="0027745E" w:rsidRDefault="0027745E" w:rsidP="00615101">
            <w:pPr>
              <w:spacing w:after="120"/>
              <w:rPr>
                <w:rFonts w:ascii="Arial" w:hAnsi="Arial" w:cs="Arial"/>
                <w:sz w:val="20"/>
                <w:szCs w:val="20"/>
              </w:rPr>
            </w:pPr>
            <w:r>
              <w:rPr>
                <w:rFonts w:ascii="Arial" w:hAnsi="Arial" w:cs="Arial"/>
                <w:sz w:val="20"/>
                <w:szCs w:val="20"/>
              </w:rPr>
              <w:t>Using the Facebook pages to sign post business grants and opportunities.</w:t>
            </w:r>
          </w:p>
        </w:tc>
        <w:tc>
          <w:tcPr>
            <w:tcW w:w="1332" w:type="dxa"/>
          </w:tcPr>
          <w:p w14:paraId="688D8566" w14:textId="77777777" w:rsidR="004F0F46" w:rsidRPr="0027745E" w:rsidRDefault="00F2317B" w:rsidP="00615101">
            <w:pPr>
              <w:spacing w:after="120"/>
              <w:rPr>
                <w:rFonts w:ascii="Arial" w:hAnsi="Arial" w:cs="Arial"/>
                <w:sz w:val="20"/>
                <w:szCs w:val="20"/>
              </w:rPr>
            </w:pPr>
            <w:r w:rsidRPr="0027745E">
              <w:rPr>
                <w:rFonts w:ascii="Arial" w:hAnsi="Arial" w:cs="Arial"/>
                <w:sz w:val="20"/>
                <w:szCs w:val="20"/>
              </w:rPr>
              <w:t>HPC</w:t>
            </w:r>
            <w:r w:rsidR="004F0F46" w:rsidRPr="0027745E">
              <w:rPr>
                <w:rFonts w:ascii="Arial" w:hAnsi="Arial" w:cs="Arial"/>
                <w:sz w:val="20"/>
                <w:szCs w:val="20"/>
              </w:rPr>
              <w:t xml:space="preserve">, </w:t>
            </w:r>
            <w:r w:rsidRPr="0027745E">
              <w:rPr>
                <w:rFonts w:ascii="Arial" w:hAnsi="Arial" w:cs="Arial"/>
                <w:sz w:val="20"/>
                <w:szCs w:val="20"/>
              </w:rPr>
              <w:t xml:space="preserve">Horningsham News </w:t>
            </w:r>
            <w:r w:rsidR="004F0F46" w:rsidRPr="0027745E">
              <w:rPr>
                <w:rFonts w:ascii="Arial" w:hAnsi="Arial" w:cs="Arial"/>
                <w:sz w:val="20"/>
                <w:szCs w:val="20"/>
              </w:rPr>
              <w:t>Editor,</w:t>
            </w:r>
            <w:r w:rsidR="0091234A" w:rsidRPr="0027745E">
              <w:rPr>
                <w:rFonts w:ascii="Arial" w:hAnsi="Arial" w:cs="Arial"/>
                <w:sz w:val="20"/>
                <w:szCs w:val="20"/>
              </w:rPr>
              <w:t xml:space="preserve"> Village Hall Committee</w:t>
            </w:r>
          </w:p>
          <w:p w14:paraId="18438BA6" w14:textId="77777777" w:rsidR="00D25217" w:rsidRPr="0027745E" w:rsidRDefault="00D25217" w:rsidP="00615101">
            <w:pPr>
              <w:spacing w:after="120"/>
              <w:rPr>
                <w:rFonts w:ascii="Arial" w:hAnsi="Arial" w:cs="Arial"/>
                <w:sz w:val="20"/>
                <w:szCs w:val="20"/>
              </w:rPr>
            </w:pPr>
            <w:r w:rsidRPr="0027745E">
              <w:rPr>
                <w:rFonts w:ascii="Arial" w:hAnsi="Arial" w:cs="Arial"/>
                <w:sz w:val="20"/>
                <w:szCs w:val="20"/>
              </w:rPr>
              <w:t xml:space="preserve">Wiltshire Council </w:t>
            </w:r>
          </w:p>
        </w:tc>
        <w:tc>
          <w:tcPr>
            <w:tcW w:w="1463" w:type="dxa"/>
          </w:tcPr>
          <w:p w14:paraId="725120DD"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None</w:t>
            </w:r>
          </w:p>
        </w:tc>
        <w:tc>
          <w:tcPr>
            <w:tcW w:w="1831" w:type="dxa"/>
          </w:tcPr>
          <w:p w14:paraId="2D66BC04" w14:textId="77777777" w:rsidR="004F0F46" w:rsidRPr="0027745E" w:rsidRDefault="00F2317B" w:rsidP="00615101">
            <w:pPr>
              <w:spacing w:after="120"/>
              <w:rPr>
                <w:rFonts w:ascii="Arial" w:hAnsi="Arial" w:cs="Arial"/>
                <w:sz w:val="20"/>
                <w:szCs w:val="20"/>
              </w:rPr>
            </w:pPr>
            <w:r w:rsidRPr="0027745E">
              <w:rPr>
                <w:rFonts w:ascii="Arial" w:hAnsi="Arial" w:cs="Arial"/>
                <w:sz w:val="20"/>
                <w:szCs w:val="20"/>
              </w:rPr>
              <w:t xml:space="preserve">Continuing </w:t>
            </w:r>
          </w:p>
        </w:tc>
      </w:tr>
      <w:tr w:rsidR="004F0F46" w:rsidRPr="0027745E" w14:paraId="4ABE1922" w14:textId="77777777" w:rsidTr="00C35510">
        <w:tc>
          <w:tcPr>
            <w:tcW w:w="9923" w:type="dxa"/>
            <w:gridSpan w:val="6"/>
            <w:shd w:val="clear" w:color="auto" w:fill="E2EFD9"/>
          </w:tcPr>
          <w:p w14:paraId="2F577F5F" w14:textId="77777777" w:rsidR="004F0F46" w:rsidRPr="0027745E" w:rsidRDefault="004F0F46" w:rsidP="00615101">
            <w:pPr>
              <w:spacing w:after="120"/>
              <w:rPr>
                <w:rFonts w:ascii="Arial" w:hAnsi="Arial" w:cs="Arial"/>
                <w:b/>
              </w:rPr>
            </w:pPr>
            <w:r w:rsidRPr="0027745E">
              <w:rPr>
                <w:rFonts w:ascii="Arial" w:hAnsi="Arial" w:cs="Arial"/>
                <w:b/>
              </w:rPr>
              <w:t>Education and Communications</w:t>
            </w:r>
          </w:p>
        </w:tc>
      </w:tr>
      <w:tr w:rsidR="0091234A" w:rsidRPr="0027745E" w14:paraId="6B596B08" w14:textId="77777777" w:rsidTr="00241358">
        <w:tc>
          <w:tcPr>
            <w:tcW w:w="1182" w:type="dxa"/>
          </w:tcPr>
          <w:p w14:paraId="79D6FAF9" w14:textId="77777777" w:rsidR="004F0F46" w:rsidRPr="0027745E" w:rsidRDefault="005D5580" w:rsidP="00615101">
            <w:pPr>
              <w:spacing w:after="0"/>
              <w:jc w:val="center"/>
              <w:rPr>
                <w:rFonts w:ascii="Arial" w:hAnsi="Arial" w:cs="Arial"/>
                <w:sz w:val="20"/>
                <w:szCs w:val="20"/>
              </w:rPr>
            </w:pPr>
            <w:r w:rsidRPr="0027745E">
              <w:rPr>
                <w:rFonts w:ascii="Arial" w:hAnsi="Arial" w:cs="Arial"/>
                <w:sz w:val="20"/>
                <w:szCs w:val="20"/>
              </w:rPr>
              <w:t>8</w:t>
            </w:r>
          </w:p>
        </w:tc>
        <w:tc>
          <w:tcPr>
            <w:tcW w:w="1828" w:type="dxa"/>
          </w:tcPr>
          <w:p w14:paraId="4767298D" w14:textId="77777777" w:rsidR="004F0F46" w:rsidRPr="0027745E" w:rsidRDefault="004F0F46" w:rsidP="00615101">
            <w:pPr>
              <w:spacing w:after="0"/>
              <w:rPr>
                <w:rFonts w:ascii="Arial" w:hAnsi="Arial" w:cs="Arial"/>
                <w:sz w:val="20"/>
                <w:szCs w:val="20"/>
              </w:rPr>
            </w:pPr>
            <w:r w:rsidRPr="0027745E">
              <w:rPr>
                <w:rFonts w:ascii="Arial" w:hAnsi="Arial" w:cs="Arial"/>
                <w:sz w:val="20"/>
                <w:szCs w:val="20"/>
              </w:rPr>
              <w:t xml:space="preserve">Improve communication of Parish Council activities </w:t>
            </w:r>
          </w:p>
          <w:p w14:paraId="5BB1F33E" w14:textId="77777777" w:rsidR="004F0F46" w:rsidRPr="0027745E" w:rsidRDefault="004F0F46" w:rsidP="00615101">
            <w:pPr>
              <w:spacing w:after="0"/>
              <w:rPr>
                <w:rFonts w:ascii="Arial" w:hAnsi="Arial" w:cs="Arial"/>
                <w:sz w:val="20"/>
                <w:szCs w:val="20"/>
              </w:rPr>
            </w:pPr>
          </w:p>
        </w:tc>
        <w:tc>
          <w:tcPr>
            <w:tcW w:w="2287" w:type="dxa"/>
          </w:tcPr>
          <w:p w14:paraId="54CD7660" w14:textId="77777777" w:rsidR="004F0F46" w:rsidRPr="0027745E" w:rsidRDefault="00F2317B" w:rsidP="00615101">
            <w:pPr>
              <w:spacing w:after="0"/>
              <w:rPr>
                <w:rFonts w:ascii="Arial" w:hAnsi="Arial" w:cs="Arial"/>
                <w:sz w:val="20"/>
                <w:szCs w:val="20"/>
              </w:rPr>
            </w:pPr>
            <w:r w:rsidRPr="0027745E">
              <w:rPr>
                <w:rFonts w:ascii="Arial" w:hAnsi="Arial" w:cs="Arial"/>
                <w:sz w:val="20"/>
                <w:szCs w:val="20"/>
              </w:rPr>
              <w:t xml:space="preserve">Horningsham </w:t>
            </w:r>
            <w:r w:rsidR="004F0F46" w:rsidRPr="0027745E">
              <w:rPr>
                <w:rFonts w:ascii="Arial" w:hAnsi="Arial" w:cs="Arial"/>
                <w:sz w:val="20"/>
                <w:szCs w:val="20"/>
              </w:rPr>
              <w:t>News</w:t>
            </w:r>
          </w:p>
          <w:p w14:paraId="69432D72" w14:textId="77777777" w:rsidR="00863236" w:rsidRPr="0027745E" w:rsidRDefault="00863236" w:rsidP="00615101">
            <w:pPr>
              <w:spacing w:after="0"/>
              <w:rPr>
                <w:rFonts w:ascii="Arial" w:hAnsi="Arial" w:cs="Arial"/>
                <w:sz w:val="20"/>
                <w:szCs w:val="20"/>
              </w:rPr>
            </w:pPr>
            <w:r w:rsidRPr="0027745E">
              <w:rPr>
                <w:rFonts w:ascii="Arial" w:hAnsi="Arial" w:cs="Arial"/>
                <w:sz w:val="20"/>
                <w:szCs w:val="20"/>
              </w:rPr>
              <w:t>Facebook Page</w:t>
            </w:r>
          </w:p>
          <w:p w14:paraId="772D50A9" w14:textId="77777777" w:rsidR="00863236" w:rsidRDefault="00863236" w:rsidP="00615101">
            <w:pPr>
              <w:spacing w:after="0"/>
              <w:rPr>
                <w:rFonts w:ascii="Arial" w:hAnsi="Arial" w:cs="Arial"/>
                <w:sz w:val="20"/>
                <w:szCs w:val="20"/>
              </w:rPr>
            </w:pPr>
            <w:r w:rsidRPr="0027745E">
              <w:rPr>
                <w:rFonts w:ascii="Arial" w:hAnsi="Arial" w:cs="Arial"/>
                <w:sz w:val="20"/>
                <w:szCs w:val="20"/>
              </w:rPr>
              <w:t xml:space="preserve">Noticeboards </w:t>
            </w:r>
          </w:p>
          <w:p w14:paraId="51334FD2" w14:textId="3713D89B" w:rsidR="0027745E" w:rsidRPr="0027745E" w:rsidRDefault="0027745E" w:rsidP="00615101">
            <w:pPr>
              <w:spacing w:after="0"/>
              <w:rPr>
                <w:rFonts w:ascii="Arial" w:hAnsi="Arial" w:cs="Arial"/>
                <w:sz w:val="20"/>
                <w:szCs w:val="20"/>
              </w:rPr>
            </w:pPr>
            <w:proofErr w:type="gramStart"/>
            <w:r>
              <w:rPr>
                <w:rFonts w:ascii="Arial" w:hAnsi="Arial" w:cs="Arial"/>
                <w:sz w:val="20"/>
                <w:szCs w:val="20"/>
              </w:rPr>
              <w:t>Liaise</w:t>
            </w:r>
            <w:proofErr w:type="gramEnd"/>
            <w:r>
              <w:rPr>
                <w:rFonts w:ascii="Arial" w:hAnsi="Arial" w:cs="Arial"/>
                <w:sz w:val="20"/>
                <w:szCs w:val="20"/>
              </w:rPr>
              <w:t xml:space="preserve"> with the School on projects </w:t>
            </w:r>
            <w:r w:rsidR="009028BF">
              <w:rPr>
                <w:rFonts w:ascii="Arial" w:hAnsi="Arial" w:cs="Arial"/>
                <w:sz w:val="20"/>
                <w:szCs w:val="20"/>
              </w:rPr>
              <w:t>or events.</w:t>
            </w:r>
          </w:p>
        </w:tc>
        <w:tc>
          <w:tcPr>
            <w:tcW w:w="1332" w:type="dxa"/>
          </w:tcPr>
          <w:p w14:paraId="388A0A39" w14:textId="77777777" w:rsidR="004F0F46" w:rsidRPr="0027745E" w:rsidRDefault="00F2317B" w:rsidP="00615101">
            <w:pPr>
              <w:spacing w:after="0"/>
              <w:rPr>
                <w:rFonts w:ascii="Arial" w:hAnsi="Arial" w:cs="Arial"/>
                <w:sz w:val="20"/>
                <w:szCs w:val="20"/>
              </w:rPr>
            </w:pPr>
            <w:r w:rsidRPr="0027745E">
              <w:rPr>
                <w:rFonts w:ascii="Arial" w:hAnsi="Arial" w:cs="Arial"/>
                <w:sz w:val="20"/>
                <w:szCs w:val="20"/>
              </w:rPr>
              <w:t>HPC</w:t>
            </w:r>
          </w:p>
        </w:tc>
        <w:tc>
          <w:tcPr>
            <w:tcW w:w="1463" w:type="dxa"/>
          </w:tcPr>
          <w:p w14:paraId="22B70BDE" w14:textId="77777777" w:rsidR="004F0F46" w:rsidRPr="0027745E" w:rsidRDefault="00F2317B" w:rsidP="00615101">
            <w:pPr>
              <w:spacing w:after="0"/>
              <w:rPr>
                <w:rFonts w:ascii="Arial" w:hAnsi="Arial" w:cs="Arial"/>
                <w:sz w:val="20"/>
                <w:szCs w:val="20"/>
              </w:rPr>
            </w:pPr>
            <w:r w:rsidRPr="0027745E">
              <w:rPr>
                <w:rFonts w:ascii="Arial" w:hAnsi="Arial" w:cs="Arial"/>
                <w:sz w:val="20"/>
                <w:szCs w:val="20"/>
              </w:rPr>
              <w:t xml:space="preserve">None </w:t>
            </w:r>
          </w:p>
        </w:tc>
        <w:tc>
          <w:tcPr>
            <w:tcW w:w="1831" w:type="dxa"/>
          </w:tcPr>
          <w:p w14:paraId="634F1159" w14:textId="77777777" w:rsidR="004F0F46" w:rsidRPr="0027745E" w:rsidRDefault="004F0F46" w:rsidP="00615101">
            <w:pPr>
              <w:spacing w:after="0"/>
              <w:rPr>
                <w:rFonts w:ascii="Arial" w:hAnsi="Arial" w:cs="Arial"/>
                <w:sz w:val="20"/>
                <w:szCs w:val="20"/>
              </w:rPr>
            </w:pPr>
            <w:r w:rsidRPr="0027745E">
              <w:rPr>
                <w:rFonts w:ascii="Arial" w:hAnsi="Arial" w:cs="Arial"/>
                <w:sz w:val="20"/>
                <w:szCs w:val="20"/>
              </w:rPr>
              <w:t>Continuing</w:t>
            </w:r>
          </w:p>
        </w:tc>
      </w:tr>
      <w:tr w:rsidR="004F0F46" w:rsidRPr="0027745E" w14:paraId="297EB645" w14:textId="77777777" w:rsidTr="00C35510">
        <w:tc>
          <w:tcPr>
            <w:tcW w:w="9923" w:type="dxa"/>
            <w:gridSpan w:val="6"/>
            <w:shd w:val="clear" w:color="auto" w:fill="E2EFD9"/>
          </w:tcPr>
          <w:p w14:paraId="606BFABB" w14:textId="77777777" w:rsidR="004F0F46" w:rsidRPr="0027745E" w:rsidRDefault="004F0F46" w:rsidP="00615101">
            <w:pPr>
              <w:spacing w:after="120"/>
              <w:rPr>
                <w:rFonts w:ascii="Arial" w:hAnsi="Arial" w:cs="Arial"/>
                <w:b/>
              </w:rPr>
            </w:pPr>
            <w:r w:rsidRPr="0027745E">
              <w:rPr>
                <w:rFonts w:ascii="Arial" w:hAnsi="Arial" w:cs="Arial"/>
                <w:b/>
              </w:rPr>
              <w:t>Environment and Countryside</w:t>
            </w:r>
          </w:p>
        </w:tc>
      </w:tr>
      <w:tr w:rsidR="0091234A" w:rsidRPr="0027745E" w14:paraId="3701B057" w14:textId="77777777" w:rsidTr="00241358">
        <w:tc>
          <w:tcPr>
            <w:tcW w:w="1182" w:type="dxa"/>
          </w:tcPr>
          <w:p w14:paraId="7D2342D7" w14:textId="77777777" w:rsidR="004F0F46" w:rsidRPr="0027745E" w:rsidRDefault="005D5580" w:rsidP="00615101">
            <w:pPr>
              <w:spacing w:after="120"/>
              <w:jc w:val="center"/>
              <w:rPr>
                <w:rFonts w:ascii="Arial" w:hAnsi="Arial" w:cs="Arial"/>
                <w:sz w:val="20"/>
                <w:szCs w:val="20"/>
              </w:rPr>
            </w:pPr>
            <w:r w:rsidRPr="0027745E">
              <w:rPr>
                <w:rFonts w:ascii="Arial" w:hAnsi="Arial" w:cs="Arial"/>
                <w:sz w:val="20"/>
                <w:szCs w:val="20"/>
              </w:rPr>
              <w:t>9</w:t>
            </w:r>
          </w:p>
        </w:tc>
        <w:tc>
          <w:tcPr>
            <w:tcW w:w="1828" w:type="dxa"/>
          </w:tcPr>
          <w:p w14:paraId="4CC820C6" w14:textId="77777777" w:rsidR="004F0F46" w:rsidRPr="0027745E" w:rsidRDefault="004F0F46" w:rsidP="00615101">
            <w:pPr>
              <w:spacing w:after="0"/>
              <w:rPr>
                <w:rFonts w:ascii="Arial" w:hAnsi="Arial" w:cs="Arial"/>
                <w:sz w:val="20"/>
                <w:szCs w:val="20"/>
              </w:rPr>
            </w:pPr>
            <w:r w:rsidRPr="0027745E">
              <w:rPr>
                <w:rFonts w:ascii="Arial" w:hAnsi="Arial" w:cs="Arial"/>
                <w:sz w:val="20"/>
                <w:szCs w:val="20"/>
              </w:rPr>
              <w:t>Maintain support for conservation and restoration in village and countryside</w:t>
            </w:r>
          </w:p>
        </w:tc>
        <w:tc>
          <w:tcPr>
            <w:tcW w:w="2287" w:type="dxa"/>
          </w:tcPr>
          <w:p w14:paraId="349E30B6" w14:textId="5D15F7CA" w:rsidR="004F0F46" w:rsidRPr="0027745E" w:rsidRDefault="00F2317B" w:rsidP="00615101">
            <w:pPr>
              <w:spacing w:after="120"/>
              <w:rPr>
                <w:rFonts w:ascii="Arial" w:hAnsi="Arial" w:cs="Arial"/>
                <w:sz w:val="20"/>
                <w:szCs w:val="20"/>
              </w:rPr>
            </w:pPr>
            <w:r w:rsidRPr="0027745E">
              <w:rPr>
                <w:rFonts w:ascii="Arial" w:hAnsi="Arial" w:cs="Arial"/>
                <w:sz w:val="20"/>
                <w:szCs w:val="20"/>
              </w:rPr>
              <w:t xml:space="preserve">Work with Rights of </w:t>
            </w:r>
            <w:r w:rsidR="009028BF">
              <w:rPr>
                <w:rFonts w:ascii="Arial" w:hAnsi="Arial" w:cs="Arial"/>
                <w:sz w:val="20"/>
                <w:szCs w:val="20"/>
              </w:rPr>
              <w:t>W</w:t>
            </w:r>
            <w:r w:rsidRPr="0027745E">
              <w:rPr>
                <w:rFonts w:ascii="Arial" w:hAnsi="Arial" w:cs="Arial"/>
                <w:sz w:val="20"/>
                <w:szCs w:val="20"/>
              </w:rPr>
              <w:t xml:space="preserve">ay Volunteers </w:t>
            </w:r>
          </w:p>
        </w:tc>
        <w:tc>
          <w:tcPr>
            <w:tcW w:w="1332" w:type="dxa"/>
          </w:tcPr>
          <w:p w14:paraId="33BF755C" w14:textId="77777777" w:rsidR="00F2317B" w:rsidRPr="0027745E" w:rsidRDefault="00F2317B" w:rsidP="00615101">
            <w:pPr>
              <w:spacing w:after="120"/>
              <w:rPr>
                <w:rFonts w:ascii="Arial" w:hAnsi="Arial" w:cs="Arial"/>
                <w:sz w:val="20"/>
                <w:szCs w:val="20"/>
              </w:rPr>
            </w:pPr>
            <w:r w:rsidRPr="0027745E">
              <w:rPr>
                <w:rFonts w:ascii="Arial" w:hAnsi="Arial" w:cs="Arial"/>
                <w:sz w:val="20"/>
                <w:szCs w:val="20"/>
              </w:rPr>
              <w:t>HPC</w:t>
            </w:r>
          </w:p>
          <w:p w14:paraId="53060996"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Farmers</w:t>
            </w:r>
          </w:p>
          <w:p w14:paraId="29AA9E0E" w14:textId="77777777" w:rsidR="004F0F46" w:rsidRPr="0027745E" w:rsidRDefault="00F2317B" w:rsidP="00615101">
            <w:pPr>
              <w:spacing w:after="120"/>
              <w:rPr>
                <w:rFonts w:ascii="Arial" w:hAnsi="Arial" w:cs="Arial"/>
                <w:sz w:val="20"/>
                <w:szCs w:val="20"/>
              </w:rPr>
            </w:pPr>
            <w:r w:rsidRPr="0027745E">
              <w:rPr>
                <w:rFonts w:ascii="Arial" w:hAnsi="Arial" w:cs="Arial"/>
                <w:sz w:val="20"/>
                <w:szCs w:val="20"/>
              </w:rPr>
              <w:t xml:space="preserve">Nigel Linge </w:t>
            </w:r>
          </w:p>
        </w:tc>
        <w:tc>
          <w:tcPr>
            <w:tcW w:w="1463" w:type="dxa"/>
          </w:tcPr>
          <w:p w14:paraId="117E3B68" w14:textId="77777777" w:rsidR="004F0F46" w:rsidRPr="0027745E" w:rsidRDefault="004F0F46" w:rsidP="00615101">
            <w:pPr>
              <w:spacing w:after="120"/>
              <w:rPr>
                <w:rFonts w:ascii="Arial" w:hAnsi="Arial" w:cs="Arial"/>
                <w:sz w:val="20"/>
                <w:szCs w:val="20"/>
              </w:rPr>
            </w:pPr>
          </w:p>
          <w:p w14:paraId="32B9C0BA" w14:textId="77777777" w:rsidR="004F0F46" w:rsidRPr="0027745E" w:rsidRDefault="00F2317B" w:rsidP="00615101">
            <w:pPr>
              <w:spacing w:after="120"/>
              <w:rPr>
                <w:rFonts w:ascii="Arial" w:hAnsi="Arial" w:cs="Arial"/>
                <w:sz w:val="20"/>
                <w:szCs w:val="20"/>
              </w:rPr>
            </w:pPr>
            <w:r w:rsidRPr="0027745E">
              <w:rPr>
                <w:rFonts w:ascii="Arial" w:hAnsi="Arial" w:cs="Arial"/>
                <w:sz w:val="20"/>
                <w:szCs w:val="20"/>
              </w:rPr>
              <w:t>£2,500</w:t>
            </w:r>
          </w:p>
        </w:tc>
        <w:tc>
          <w:tcPr>
            <w:tcW w:w="1831" w:type="dxa"/>
          </w:tcPr>
          <w:p w14:paraId="1B235F0A" w14:textId="77777777" w:rsidR="004F0F46" w:rsidRPr="0027745E" w:rsidRDefault="00F2317B" w:rsidP="00863236">
            <w:pPr>
              <w:spacing w:after="120"/>
              <w:rPr>
                <w:rFonts w:ascii="Arial" w:hAnsi="Arial" w:cs="Arial"/>
                <w:sz w:val="20"/>
                <w:szCs w:val="20"/>
              </w:rPr>
            </w:pPr>
            <w:r w:rsidRPr="0027745E">
              <w:rPr>
                <w:rFonts w:ascii="Arial" w:hAnsi="Arial" w:cs="Arial"/>
                <w:sz w:val="20"/>
                <w:szCs w:val="20"/>
              </w:rPr>
              <w:t xml:space="preserve">Continuing </w:t>
            </w:r>
          </w:p>
        </w:tc>
      </w:tr>
      <w:tr w:rsidR="0091234A" w:rsidRPr="0027745E" w14:paraId="01FDD278" w14:textId="77777777" w:rsidTr="00241358">
        <w:tc>
          <w:tcPr>
            <w:tcW w:w="1182" w:type="dxa"/>
          </w:tcPr>
          <w:p w14:paraId="56D6CBCD" w14:textId="77777777" w:rsidR="004F0F46" w:rsidRPr="0027745E" w:rsidRDefault="005D5580" w:rsidP="00615101">
            <w:pPr>
              <w:spacing w:after="120"/>
              <w:jc w:val="center"/>
              <w:rPr>
                <w:rFonts w:ascii="Arial" w:hAnsi="Arial" w:cs="Arial"/>
                <w:sz w:val="20"/>
                <w:szCs w:val="20"/>
              </w:rPr>
            </w:pPr>
            <w:r w:rsidRPr="0027745E">
              <w:rPr>
                <w:rFonts w:ascii="Arial" w:hAnsi="Arial" w:cs="Arial"/>
                <w:sz w:val="20"/>
                <w:szCs w:val="20"/>
              </w:rPr>
              <w:t>10</w:t>
            </w:r>
          </w:p>
        </w:tc>
        <w:tc>
          <w:tcPr>
            <w:tcW w:w="1828" w:type="dxa"/>
          </w:tcPr>
          <w:p w14:paraId="09555B48" w14:textId="77777777" w:rsidR="004F0F46" w:rsidRPr="0027745E" w:rsidRDefault="004F0F46" w:rsidP="00615101">
            <w:pPr>
              <w:spacing w:after="0"/>
              <w:rPr>
                <w:rFonts w:ascii="Arial" w:hAnsi="Arial" w:cs="Arial"/>
                <w:sz w:val="20"/>
                <w:szCs w:val="20"/>
              </w:rPr>
            </w:pPr>
            <w:r w:rsidRPr="0027745E">
              <w:rPr>
                <w:rFonts w:ascii="Arial" w:hAnsi="Arial" w:cs="Arial"/>
                <w:sz w:val="20"/>
                <w:szCs w:val="20"/>
              </w:rPr>
              <w:t xml:space="preserve">Improve knowledge and </w:t>
            </w:r>
            <w:r w:rsidR="00F2317B" w:rsidRPr="0027745E">
              <w:rPr>
                <w:rFonts w:ascii="Arial" w:hAnsi="Arial" w:cs="Arial"/>
                <w:sz w:val="20"/>
                <w:szCs w:val="20"/>
              </w:rPr>
              <w:t>understanding of</w:t>
            </w:r>
            <w:r w:rsidRPr="0027745E">
              <w:rPr>
                <w:rFonts w:ascii="Arial" w:hAnsi="Arial" w:cs="Arial"/>
                <w:sz w:val="20"/>
                <w:szCs w:val="20"/>
              </w:rPr>
              <w:t xml:space="preserve"> Rights of Way, their use and accessibility</w:t>
            </w:r>
          </w:p>
        </w:tc>
        <w:tc>
          <w:tcPr>
            <w:tcW w:w="2287" w:type="dxa"/>
          </w:tcPr>
          <w:p w14:paraId="2A9B8A89" w14:textId="77777777" w:rsidR="004F0F46" w:rsidRPr="0027745E" w:rsidRDefault="00863236" w:rsidP="00863236">
            <w:pPr>
              <w:spacing w:after="120"/>
              <w:rPr>
                <w:rFonts w:ascii="Arial" w:hAnsi="Arial" w:cs="Arial"/>
                <w:sz w:val="20"/>
                <w:szCs w:val="20"/>
              </w:rPr>
            </w:pPr>
            <w:r w:rsidRPr="0027745E">
              <w:rPr>
                <w:rFonts w:ascii="Arial" w:hAnsi="Arial" w:cs="Arial"/>
                <w:sz w:val="20"/>
                <w:szCs w:val="20"/>
              </w:rPr>
              <w:t xml:space="preserve">Advertise Rights of Way Standard </w:t>
            </w:r>
          </w:p>
          <w:p w14:paraId="2C1E7825" w14:textId="54D5DCC9" w:rsidR="00863236" w:rsidRPr="0027745E" w:rsidRDefault="00863236" w:rsidP="00863236">
            <w:pPr>
              <w:spacing w:after="120"/>
              <w:rPr>
                <w:rFonts w:ascii="Arial" w:hAnsi="Arial" w:cs="Arial"/>
                <w:sz w:val="20"/>
                <w:szCs w:val="20"/>
              </w:rPr>
            </w:pPr>
            <w:r w:rsidRPr="0027745E">
              <w:rPr>
                <w:rFonts w:ascii="Arial" w:hAnsi="Arial" w:cs="Arial"/>
                <w:sz w:val="20"/>
                <w:szCs w:val="20"/>
              </w:rPr>
              <w:t>Request feedback on condition of rights of ways walked by parishioners</w:t>
            </w:r>
            <w:r w:rsidR="009028BF">
              <w:rPr>
                <w:rFonts w:ascii="Arial" w:hAnsi="Arial" w:cs="Arial"/>
                <w:sz w:val="20"/>
                <w:szCs w:val="20"/>
              </w:rPr>
              <w:t>, allocate a walk to a volunteer to report back on its condition.</w:t>
            </w:r>
          </w:p>
        </w:tc>
        <w:tc>
          <w:tcPr>
            <w:tcW w:w="1332" w:type="dxa"/>
          </w:tcPr>
          <w:p w14:paraId="27F3FD22" w14:textId="77777777" w:rsidR="004F0F46" w:rsidRPr="0027745E" w:rsidRDefault="00F2317B" w:rsidP="00615101">
            <w:pPr>
              <w:spacing w:after="120"/>
              <w:rPr>
                <w:rFonts w:ascii="Arial" w:hAnsi="Arial" w:cs="Arial"/>
                <w:sz w:val="20"/>
                <w:szCs w:val="20"/>
              </w:rPr>
            </w:pPr>
            <w:r w:rsidRPr="0027745E">
              <w:rPr>
                <w:rFonts w:ascii="Arial" w:hAnsi="Arial" w:cs="Arial"/>
                <w:sz w:val="20"/>
                <w:szCs w:val="20"/>
              </w:rPr>
              <w:t>H</w:t>
            </w:r>
            <w:r w:rsidR="004F0F46" w:rsidRPr="0027745E">
              <w:rPr>
                <w:rFonts w:ascii="Arial" w:hAnsi="Arial" w:cs="Arial"/>
                <w:sz w:val="20"/>
                <w:szCs w:val="20"/>
              </w:rPr>
              <w:t>PC</w:t>
            </w:r>
          </w:p>
          <w:p w14:paraId="5642C516"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Farmers</w:t>
            </w:r>
          </w:p>
          <w:p w14:paraId="5A8FBE9F" w14:textId="77777777" w:rsidR="004F0F46" w:rsidRPr="0027745E" w:rsidRDefault="004F0F46" w:rsidP="00615101">
            <w:pPr>
              <w:spacing w:after="120"/>
              <w:rPr>
                <w:rFonts w:ascii="Arial" w:hAnsi="Arial" w:cs="Arial"/>
                <w:sz w:val="20"/>
                <w:szCs w:val="20"/>
              </w:rPr>
            </w:pPr>
            <w:r w:rsidRPr="0027745E">
              <w:rPr>
                <w:rFonts w:ascii="Arial" w:hAnsi="Arial" w:cs="Arial"/>
                <w:sz w:val="20"/>
                <w:szCs w:val="20"/>
              </w:rPr>
              <w:t>House owners</w:t>
            </w:r>
          </w:p>
          <w:p w14:paraId="5790CD9A" w14:textId="77777777" w:rsidR="00F2317B" w:rsidRPr="0027745E" w:rsidRDefault="00F2317B" w:rsidP="00615101">
            <w:pPr>
              <w:spacing w:after="120"/>
              <w:rPr>
                <w:rFonts w:ascii="Arial" w:hAnsi="Arial" w:cs="Arial"/>
                <w:sz w:val="20"/>
                <w:szCs w:val="20"/>
              </w:rPr>
            </w:pPr>
            <w:r w:rsidRPr="0027745E">
              <w:rPr>
                <w:rFonts w:ascii="Arial" w:hAnsi="Arial" w:cs="Arial"/>
                <w:sz w:val="20"/>
                <w:szCs w:val="20"/>
              </w:rPr>
              <w:t xml:space="preserve">Tenants </w:t>
            </w:r>
          </w:p>
        </w:tc>
        <w:tc>
          <w:tcPr>
            <w:tcW w:w="1463" w:type="dxa"/>
          </w:tcPr>
          <w:p w14:paraId="692C5FBD" w14:textId="77777777" w:rsidR="004F0F46" w:rsidRPr="0027745E" w:rsidRDefault="00D25217" w:rsidP="00615101">
            <w:pPr>
              <w:spacing w:after="120"/>
              <w:rPr>
                <w:rFonts w:ascii="Arial" w:hAnsi="Arial" w:cs="Arial"/>
                <w:sz w:val="20"/>
                <w:szCs w:val="20"/>
              </w:rPr>
            </w:pPr>
            <w:r w:rsidRPr="0027745E">
              <w:rPr>
                <w:rFonts w:ascii="Arial" w:hAnsi="Arial" w:cs="Arial"/>
                <w:sz w:val="20"/>
                <w:szCs w:val="20"/>
              </w:rPr>
              <w:t xml:space="preserve">Facebook pages </w:t>
            </w:r>
          </w:p>
          <w:p w14:paraId="6661CAD9" w14:textId="77777777" w:rsidR="00D25217" w:rsidRPr="0027745E" w:rsidRDefault="00D25217" w:rsidP="00615101">
            <w:pPr>
              <w:spacing w:after="120"/>
              <w:rPr>
                <w:rFonts w:ascii="Arial" w:hAnsi="Arial" w:cs="Arial"/>
                <w:sz w:val="20"/>
                <w:szCs w:val="20"/>
              </w:rPr>
            </w:pPr>
            <w:r w:rsidRPr="0027745E">
              <w:rPr>
                <w:rFonts w:ascii="Arial" w:hAnsi="Arial" w:cs="Arial"/>
                <w:sz w:val="20"/>
                <w:szCs w:val="20"/>
              </w:rPr>
              <w:t xml:space="preserve">Horningsham News </w:t>
            </w:r>
          </w:p>
        </w:tc>
        <w:tc>
          <w:tcPr>
            <w:tcW w:w="1831" w:type="dxa"/>
          </w:tcPr>
          <w:p w14:paraId="50AFC3F8" w14:textId="77777777" w:rsidR="004F0F46" w:rsidRPr="0027745E" w:rsidRDefault="00F2317B" w:rsidP="00863236">
            <w:pPr>
              <w:spacing w:after="120"/>
              <w:rPr>
                <w:rFonts w:ascii="Arial" w:hAnsi="Arial" w:cs="Arial"/>
                <w:sz w:val="20"/>
                <w:szCs w:val="20"/>
              </w:rPr>
            </w:pPr>
            <w:r w:rsidRPr="0027745E">
              <w:rPr>
                <w:rFonts w:ascii="Arial" w:hAnsi="Arial" w:cs="Arial"/>
                <w:sz w:val="20"/>
                <w:szCs w:val="20"/>
              </w:rPr>
              <w:t>Continuing</w:t>
            </w:r>
          </w:p>
        </w:tc>
      </w:tr>
      <w:tr w:rsidR="00AC4AF9" w:rsidRPr="0027745E" w14:paraId="270427E3" w14:textId="77777777" w:rsidTr="00C35510">
        <w:tc>
          <w:tcPr>
            <w:tcW w:w="9923" w:type="dxa"/>
            <w:gridSpan w:val="6"/>
            <w:shd w:val="clear" w:color="auto" w:fill="E2EFD9"/>
          </w:tcPr>
          <w:p w14:paraId="0180031D" w14:textId="77777777" w:rsidR="00AC4AF9" w:rsidRPr="0027745E" w:rsidRDefault="00AC4AF9" w:rsidP="00615101">
            <w:pPr>
              <w:spacing w:after="240"/>
              <w:rPr>
                <w:rFonts w:ascii="Arial" w:hAnsi="Arial" w:cs="Arial"/>
                <w:b/>
              </w:rPr>
            </w:pPr>
            <w:r w:rsidRPr="0027745E">
              <w:rPr>
                <w:rFonts w:ascii="Arial" w:hAnsi="Arial" w:cs="Arial"/>
                <w:b/>
              </w:rPr>
              <w:t>Health and Social Care</w:t>
            </w:r>
          </w:p>
        </w:tc>
      </w:tr>
      <w:tr w:rsidR="00AC4AF9" w:rsidRPr="0027745E" w14:paraId="697B656A" w14:textId="77777777" w:rsidTr="00241358">
        <w:tc>
          <w:tcPr>
            <w:tcW w:w="1182" w:type="dxa"/>
          </w:tcPr>
          <w:p w14:paraId="657AEA5A" w14:textId="77777777" w:rsidR="00AC4AF9" w:rsidRPr="0027745E" w:rsidRDefault="005D5580" w:rsidP="00615101">
            <w:pPr>
              <w:spacing w:after="120"/>
              <w:jc w:val="center"/>
              <w:rPr>
                <w:rFonts w:ascii="Arial" w:hAnsi="Arial" w:cs="Arial"/>
                <w:sz w:val="20"/>
                <w:szCs w:val="20"/>
              </w:rPr>
            </w:pPr>
            <w:r w:rsidRPr="0027745E">
              <w:rPr>
                <w:rFonts w:ascii="Arial" w:hAnsi="Arial" w:cs="Arial"/>
                <w:sz w:val="20"/>
                <w:szCs w:val="20"/>
              </w:rPr>
              <w:t>1</w:t>
            </w:r>
            <w:r w:rsidR="00D25217" w:rsidRPr="0027745E">
              <w:rPr>
                <w:rFonts w:ascii="Arial" w:hAnsi="Arial" w:cs="Arial"/>
                <w:sz w:val="20"/>
                <w:szCs w:val="20"/>
              </w:rPr>
              <w:t>1</w:t>
            </w:r>
          </w:p>
        </w:tc>
        <w:tc>
          <w:tcPr>
            <w:tcW w:w="1828" w:type="dxa"/>
          </w:tcPr>
          <w:p w14:paraId="377D62EA" w14:textId="77777777" w:rsidR="00AC4AF9" w:rsidRPr="0027745E" w:rsidRDefault="00AC4AF9" w:rsidP="00615101">
            <w:pPr>
              <w:spacing w:after="120"/>
              <w:rPr>
                <w:rFonts w:ascii="Arial" w:hAnsi="Arial" w:cs="Arial"/>
                <w:sz w:val="20"/>
                <w:szCs w:val="20"/>
              </w:rPr>
            </w:pPr>
            <w:r w:rsidRPr="0027745E">
              <w:rPr>
                <w:rFonts w:ascii="Arial" w:hAnsi="Arial" w:cs="Arial"/>
                <w:sz w:val="20"/>
                <w:szCs w:val="20"/>
              </w:rPr>
              <w:t>Improve support to older people</w:t>
            </w:r>
          </w:p>
        </w:tc>
        <w:tc>
          <w:tcPr>
            <w:tcW w:w="2287" w:type="dxa"/>
          </w:tcPr>
          <w:p w14:paraId="60486F7E" w14:textId="0B93FB3E" w:rsidR="00AC4AF9" w:rsidRPr="0027745E" w:rsidRDefault="00F2317B" w:rsidP="000362BE">
            <w:pPr>
              <w:spacing w:after="120"/>
              <w:rPr>
                <w:rFonts w:ascii="Arial" w:hAnsi="Arial" w:cs="Arial"/>
                <w:sz w:val="20"/>
                <w:szCs w:val="20"/>
                <w:lang w:eastAsia="en-GB"/>
              </w:rPr>
            </w:pPr>
            <w:r w:rsidRPr="0027745E">
              <w:rPr>
                <w:rFonts w:ascii="Arial" w:hAnsi="Arial" w:cs="Arial"/>
                <w:sz w:val="20"/>
                <w:szCs w:val="20"/>
              </w:rPr>
              <w:t xml:space="preserve">Support the Luncheon Club </w:t>
            </w:r>
            <w:r w:rsidR="00AC4AF9" w:rsidRPr="0027745E">
              <w:rPr>
                <w:rFonts w:ascii="Arial" w:hAnsi="Arial" w:cs="Arial"/>
                <w:sz w:val="20"/>
                <w:szCs w:val="20"/>
              </w:rPr>
              <w:t xml:space="preserve">to </w:t>
            </w:r>
            <w:r w:rsidRPr="0027745E">
              <w:rPr>
                <w:rFonts w:ascii="Arial" w:hAnsi="Arial" w:cs="Arial"/>
                <w:sz w:val="20"/>
                <w:szCs w:val="20"/>
              </w:rPr>
              <w:t>examine</w:t>
            </w:r>
            <w:r w:rsidR="00AC4AF9" w:rsidRPr="0027745E">
              <w:rPr>
                <w:rFonts w:ascii="Arial" w:hAnsi="Arial" w:cs="Arial"/>
                <w:sz w:val="20"/>
                <w:szCs w:val="20"/>
              </w:rPr>
              <w:t xml:space="preserve"> mutual support by/for older people, </w:t>
            </w:r>
            <w:r w:rsidR="00AC4AF9" w:rsidRPr="0027745E">
              <w:rPr>
                <w:rFonts w:ascii="Arial" w:hAnsi="Arial" w:cs="Arial"/>
                <w:sz w:val="20"/>
                <w:szCs w:val="20"/>
                <w:lang w:eastAsia="en-GB"/>
              </w:rPr>
              <w:t>provision of further outside support</w:t>
            </w:r>
            <w:r w:rsidR="0027745E" w:rsidRPr="0027745E">
              <w:rPr>
                <w:rFonts w:ascii="Arial" w:hAnsi="Arial" w:cs="Arial"/>
                <w:sz w:val="20"/>
                <w:szCs w:val="20"/>
                <w:lang w:eastAsia="en-GB"/>
              </w:rPr>
              <w:t xml:space="preserve">. </w:t>
            </w:r>
          </w:p>
        </w:tc>
        <w:tc>
          <w:tcPr>
            <w:tcW w:w="1332" w:type="dxa"/>
          </w:tcPr>
          <w:p w14:paraId="55EA0F5C" w14:textId="77777777" w:rsidR="00AC4AF9" w:rsidRPr="0027745E" w:rsidRDefault="00F2317B" w:rsidP="00615101">
            <w:pPr>
              <w:spacing w:after="120"/>
              <w:rPr>
                <w:rFonts w:ascii="Arial" w:hAnsi="Arial" w:cs="Arial"/>
                <w:sz w:val="20"/>
                <w:szCs w:val="20"/>
              </w:rPr>
            </w:pPr>
            <w:r w:rsidRPr="0027745E">
              <w:rPr>
                <w:rFonts w:ascii="Arial" w:hAnsi="Arial" w:cs="Arial"/>
                <w:sz w:val="20"/>
                <w:szCs w:val="20"/>
              </w:rPr>
              <w:t>H</w:t>
            </w:r>
            <w:r w:rsidR="00AC4AF9" w:rsidRPr="0027745E">
              <w:rPr>
                <w:rFonts w:ascii="Arial" w:hAnsi="Arial" w:cs="Arial"/>
                <w:sz w:val="20"/>
                <w:szCs w:val="20"/>
              </w:rPr>
              <w:t>PC</w:t>
            </w:r>
          </w:p>
          <w:p w14:paraId="0F5C2D6B" w14:textId="77777777" w:rsidR="00F2317B" w:rsidRPr="0027745E" w:rsidRDefault="00F2317B" w:rsidP="00615101">
            <w:pPr>
              <w:spacing w:after="120"/>
              <w:rPr>
                <w:rFonts w:ascii="Arial" w:hAnsi="Arial" w:cs="Arial"/>
                <w:sz w:val="20"/>
                <w:szCs w:val="20"/>
              </w:rPr>
            </w:pPr>
            <w:r w:rsidRPr="0027745E">
              <w:rPr>
                <w:rFonts w:ascii="Arial" w:hAnsi="Arial" w:cs="Arial"/>
                <w:sz w:val="20"/>
                <w:szCs w:val="20"/>
              </w:rPr>
              <w:t xml:space="preserve">Luncheon Club </w:t>
            </w:r>
          </w:p>
          <w:p w14:paraId="5E47120C" w14:textId="77777777" w:rsidR="00AC4AF9" w:rsidRPr="0027745E" w:rsidRDefault="00AD3230" w:rsidP="00615101">
            <w:pPr>
              <w:spacing w:after="120"/>
              <w:rPr>
                <w:rFonts w:ascii="Arial" w:hAnsi="Arial" w:cs="Arial"/>
                <w:sz w:val="20"/>
                <w:szCs w:val="20"/>
              </w:rPr>
            </w:pPr>
            <w:r w:rsidRPr="0027745E">
              <w:rPr>
                <w:rFonts w:ascii="Arial" w:hAnsi="Arial" w:cs="Arial"/>
                <w:sz w:val="20"/>
                <w:szCs w:val="20"/>
              </w:rPr>
              <w:t>Wilshire Community Services.</w:t>
            </w:r>
          </w:p>
        </w:tc>
        <w:tc>
          <w:tcPr>
            <w:tcW w:w="1463" w:type="dxa"/>
          </w:tcPr>
          <w:p w14:paraId="678C4EB1" w14:textId="77777777" w:rsidR="00AC4AF9" w:rsidRPr="0027745E" w:rsidRDefault="00AC4AF9" w:rsidP="00615101">
            <w:pPr>
              <w:spacing w:after="120"/>
              <w:rPr>
                <w:rFonts w:ascii="Arial" w:hAnsi="Arial" w:cs="Arial"/>
                <w:sz w:val="20"/>
                <w:szCs w:val="20"/>
              </w:rPr>
            </w:pPr>
          </w:p>
        </w:tc>
        <w:tc>
          <w:tcPr>
            <w:tcW w:w="1831" w:type="dxa"/>
          </w:tcPr>
          <w:p w14:paraId="0CB3D191" w14:textId="77777777" w:rsidR="00AC4AF9" w:rsidRPr="0027745E" w:rsidRDefault="00F2317B" w:rsidP="00615101">
            <w:pPr>
              <w:spacing w:after="120"/>
              <w:rPr>
                <w:rFonts w:ascii="Arial" w:hAnsi="Arial" w:cs="Arial"/>
                <w:sz w:val="20"/>
                <w:szCs w:val="20"/>
              </w:rPr>
            </w:pPr>
            <w:r w:rsidRPr="0027745E">
              <w:rPr>
                <w:rFonts w:ascii="Arial" w:hAnsi="Arial" w:cs="Arial"/>
                <w:sz w:val="20"/>
                <w:szCs w:val="20"/>
              </w:rPr>
              <w:t>Continuing</w:t>
            </w:r>
          </w:p>
        </w:tc>
      </w:tr>
      <w:tr w:rsidR="00AC4AF9" w:rsidRPr="0027745E" w14:paraId="02C29485" w14:textId="77777777" w:rsidTr="00C35510">
        <w:tc>
          <w:tcPr>
            <w:tcW w:w="9923" w:type="dxa"/>
            <w:gridSpan w:val="6"/>
            <w:shd w:val="clear" w:color="auto" w:fill="E2EFD9"/>
          </w:tcPr>
          <w:p w14:paraId="3DEE871F" w14:textId="1D4875A5" w:rsidR="00AC4AF9" w:rsidRPr="0027745E" w:rsidRDefault="00AC4AF9" w:rsidP="00615101">
            <w:pPr>
              <w:spacing w:after="120"/>
              <w:rPr>
                <w:rFonts w:ascii="Arial" w:hAnsi="Arial" w:cs="Arial"/>
                <w:b/>
              </w:rPr>
            </w:pPr>
            <w:r w:rsidRPr="0027745E">
              <w:rPr>
                <w:rFonts w:ascii="Arial" w:hAnsi="Arial" w:cs="Arial"/>
                <w:b/>
              </w:rPr>
              <w:t xml:space="preserve">Housing, </w:t>
            </w:r>
            <w:r w:rsidR="0027745E" w:rsidRPr="0027745E">
              <w:rPr>
                <w:rFonts w:ascii="Arial" w:hAnsi="Arial" w:cs="Arial"/>
                <w:b/>
              </w:rPr>
              <w:t>Development,</w:t>
            </w:r>
            <w:r w:rsidRPr="0027745E">
              <w:rPr>
                <w:rFonts w:ascii="Arial" w:hAnsi="Arial" w:cs="Arial"/>
                <w:b/>
              </w:rPr>
              <w:t xml:space="preserve"> and the Built Environment</w:t>
            </w:r>
          </w:p>
        </w:tc>
      </w:tr>
      <w:tr w:rsidR="00AC4AF9" w:rsidRPr="0027745E" w14:paraId="63086906" w14:textId="77777777" w:rsidTr="00241358">
        <w:tc>
          <w:tcPr>
            <w:tcW w:w="1182" w:type="dxa"/>
          </w:tcPr>
          <w:p w14:paraId="7DC86723" w14:textId="77777777" w:rsidR="00AC4AF9" w:rsidRPr="0027745E" w:rsidRDefault="005D5580" w:rsidP="00615101">
            <w:pPr>
              <w:spacing w:after="120"/>
              <w:jc w:val="center"/>
              <w:rPr>
                <w:rFonts w:ascii="Arial" w:hAnsi="Arial" w:cs="Arial"/>
                <w:sz w:val="20"/>
                <w:szCs w:val="20"/>
              </w:rPr>
            </w:pPr>
            <w:r w:rsidRPr="0027745E">
              <w:rPr>
                <w:rFonts w:ascii="Arial" w:hAnsi="Arial" w:cs="Arial"/>
                <w:sz w:val="20"/>
                <w:szCs w:val="20"/>
              </w:rPr>
              <w:t>1</w:t>
            </w:r>
            <w:r w:rsidR="00D25217" w:rsidRPr="0027745E">
              <w:rPr>
                <w:rFonts w:ascii="Arial" w:hAnsi="Arial" w:cs="Arial"/>
                <w:sz w:val="20"/>
                <w:szCs w:val="20"/>
              </w:rPr>
              <w:t>2</w:t>
            </w:r>
          </w:p>
        </w:tc>
        <w:tc>
          <w:tcPr>
            <w:tcW w:w="1828" w:type="dxa"/>
          </w:tcPr>
          <w:p w14:paraId="0C29AC19" w14:textId="77777777" w:rsidR="00AC4AF9" w:rsidRPr="0027745E" w:rsidRDefault="00AC4AF9" w:rsidP="00615101">
            <w:pPr>
              <w:spacing w:after="0"/>
              <w:rPr>
                <w:rFonts w:ascii="Arial" w:hAnsi="Arial" w:cs="Arial"/>
                <w:sz w:val="20"/>
                <w:szCs w:val="20"/>
              </w:rPr>
            </w:pPr>
            <w:r w:rsidRPr="0027745E">
              <w:rPr>
                <w:rFonts w:ascii="Arial" w:hAnsi="Arial" w:cs="Arial"/>
                <w:sz w:val="20"/>
                <w:szCs w:val="20"/>
              </w:rPr>
              <w:t>Taking forward local preferences when considering local planning applications.</w:t>
            </w:r>
          </w:p>
          <w:p w14:paraId="35BBE15F" w14:textId="77777777" w:rsidR="005D5580" w:rsidRPr="0027745E" w:rsidRDefault="005D5580" w:rsidP="00615101">
            <w:pPr>
              <w:spacing w:after="0"/>
              <w:rPr>
                <w:rFonts w:ascii="Arial" w:hAnsi="Arial" w:cs="Arial"/>
                <w:sz w:val="20"/>
                <w:szCs w:val="20"/>
              </w:rPr>
            </w:pPr>
          </w:p>
        </w:tc>
        <w:tc>
          <w:tcPr>
            <w:tcW w:w="2287" w:type="dxa"/>
          </w:tcPr>
          <w:p w14:paraId="04652DC0" w14:textId="77777777" w:rsidR="00AC4AF9" w:rsidRDefault="00AC4AF9" w:rsidP="00615101">
            <w:pPr>
              <w:spacing w:after="120"/>
              <w:rPr>
                <w:rFonts w:ascii="Arial" w:hAnsi="Arial" w:cs="Arial"/>
                <w:sz w:val="20"/>
                <w:szCs w:val="20"/>
              </w:rPr>
            </w:pPr>
            <w:r w:rsidRPr="0027745E">
              <w:rPr>
                <w:rFonts w:ascii="Arial" w:hAnsi="Arial" w:cs="Arial"/>
                <w:sz w:val="20"/>
                <w:szCs w:val="20"/>
              </w:rPr>
              <w:t xml:space="preserve"> </w:t>
            </w:r>
            <w:r w:rsidR="00AD3230" w:rsidRPr="0027745E">
              <w:rPr>
                <w:rFonts w:ascii="Arial" w:hAnsi="Arial" w:cs="Arial"/>
                <w:sz w:val="20"/>
                <w:szCs w:val="20"/>
              </w:rPr>
              <w:t>N</w:t>
            </w:r>
            <w:r w:rsidRPr="0027745E">
              <w:rPr>
                <w:rFonts w:ascii="Arial" w:hAnsi="Arial" w:cs="Arial"/>
                <w:sz w:val="20"/>
                <w:szCs w:val="20"/>
              </w:rPr>
              <w:t xml:space="preserve">eighbourhood Plan </w:t>
            </w:r>
          </w:p>
          <w:p w14:paraId="5A41672E" w14:textId="77777777" w:rsidR="009028BF" w:rsidRDefault="009028BF" w:rsidP="00615101">
            <w:pPr>
              <w:spacing w:after="120"/>
              <w:rPr>
                <w:rFonts w:ascii="Arial" w:hAnsi="Arial" w:cs="Arial"/>
                <w:sz w:val="20"/>
                <w:szCs w:val="20"/>
              </w:rPr>
            </w:pPr>
          </w:p>
          <w:p w14:paraId="79CAD4B2" w14:textId="77777777" w:rsidR="009028BF" w:rsidRDefault="009028BF" w:rsidP="00615101">
            <w:pPr>
              <w:spacing w:after="120"/>
              <w:rPr>
                <w:rFonts w:ascii="Arial" w:hAnsi="Arial" w:cs="Arial"/>
                <w:sz w:val="20"/>
                <w:szCs w:val="20"/>
              </w:rPr>
            </w:pPr>
          </w:p>
          <w:p w14:paraId="65433938" w14:textId="77777777" w:rsidR="009028BF" w:rsidRDefault="009028BF" w:rsidP="00615101">
            <w:pPr>
              <w:spacing w:after="120"/>
              <w:rPr>
                <w:rFonts w:ascii="Arial" w:hAnsi="Arial" w:cs="Arial"/>
                <w:sz w:val="20"/>
                <w:szCs w:val="20"/>
              </w:rPr>
            </w:pPr>
          </w:p>
          <w:p w14:paraId="48346630" w14:textId="77777777" w:rsidR="009028BF" w:rsidRDefault="009028BF" w:rsidP="00615101">
            <w:pPr>
              <w:spacing w:after="120"/>
              <w:rPr>
                <w:rFonts w:ascii="Arial" w:hAnsi="Arial" w:cs="Arial"/>
                <w:sz w:val="20"/>
                <w:szCs w:val="20"/>
              </w:rPr>
            </w:pPr>
          </w:p>
          <w:p w14:paraId="649ED408" w14:textId="77777777" w:rsidR="009028BF" w:rsidRDefault="009028BF" w:rsidP="00615101">
            <w:pPr>
              <w:spacing w:after="120"/>
              <w:rPr>
                <w:rFonts w:ascii="Arial" w:hAnsi="Arial" w:cs="Arial"/>
                <w:sz w:val="20"/>
                <w:szCs w:val="20"/>
              </w:rPr>
            </w:pPr>
          </w:p>
          <w:p w14:paraId="79A802FB" w14:textId="77777777" w:rsidR="009028BF" w:rsidRDefault="009028BF" w:rsidP="00615101">
            <w:pPr>
              <w:spacing w:after="120"/>
              <w:rPr>
                <w:rFonts w:ascii="Arial" w:hAnsi="Arial" w:cs="Arial"/>
                <w:sz w:val="20"/>
                <w:szCs w:val="20"/>
              </w:rPr>
            </w:pPr>
          </w:p>
          <w:p w14:paraId="08E328BD" w14:textId="77777777" w:rsidR="009028BF" w:rsidRDefault="009028BF" w:rsidP="00615101">
            <w:pPr>
              <w:spacing w:after="120"/>
              <w:rPr>
                <w:rFonts w:ascii="Arial" w:hAnsi="Arial" w:cs="Arial"/>
                <w:sz w:val="20"/>
                <w:szCs w:val="20"/>
              </w:rPr>
            </w:pPr>
          </w:p>
          <w:p w14:paraId="155296D0" w14:textId="77777777" w:rsidR="009028BF" w:rsidRDefault="009028BF" w:rsidP="00615101">
            <w:pPr>
              <w:spacing w:after="120"/>
              <w:rPr>
                <w:rFonts w:ascii="Arial" w:hAnsi="Arial" w:cs="Arial"/>
                <w:sz w:val="20"/>
                <w:szCs w:val="20"/>
              </w:rPr>
            </w:pPr>
          </w:p>
          <w:p w14:paraId="214E9089" w14:textId="77777777" w:rsidR="009028BF" w:rsidRDefault="009028BF" w:rsidP="00615101">
            <w:pPr>
              <w:spacing w:after="120"/>
              <w:rPr>
                <w:rFonts w:ascii="Arial" w:hAnsi="Arial" w:cs="Arial"/>
                <w:sz w:val="20"/>
                <w:szCs w:val="20"/>
              </w:rPr>
            </w:pPr>
          </w:p>
          <w:p w14:paraId="7D960E49" w14:textId="77777777" w:rsidR="009028BF" w:rsidRDefault="009028BF" w:rsidP="00615101">
            <w:pPr>
              <w:spacing w:after="120"/>
              <w:rPr>
                <w:rFonts w:ascii="Arial" w:hAnsi="Arial" w:cs="Arial"/>
                <w:sz w:val="20"/>
                <w:szCs w:val="20"/>
              </w:rPr>
            </w:pPr>
          </w:p>
          <w:p w14:paraId="03C1CC63" w14:textId="5CEF6F98" w:rsidR="009028BF" w:rsidRPr="0027745E" w:rsidRDefault="009028BF" w:rsidP="00615101">
            <w:pPr>
              <w:spacing w:after="120"/>
              <w:rPr>
                <w:rFonts w:ascii="Arial" w:hAnsi="Arial" w:cs="Arial"/>
                <w:sz w:val="20"/>
                <w:szCs w:val="20"/>
              </w:rPr>
            </w:pPr>
            <w:r>
              <w:rPr>
                <w:rFonts w:ascii="Arial" w:hAnsi="Arial" w:cs="Arial"/>
                <w:sz w:val="20"/>
                <w:szCs w:val="20"/>
              </w:rPr>
              <w:t>Parish Plan Consultation</w:t>
            </w:r>
          </w:p>
        </w:tc>
        <w:tc>
          <w:tcPr>
            <w:tcW w:w="1332" w:type="dxa"/>
          </w:tcPr>
          <w:p w14:paraId="3CCAA165" w14:textId="77777777" w:rsidR="00AC4AF9" w:rsidRPr="0027745E" w:rsidRDefault="00AD3230" w:rsidP="00615101">
            <w:pPr>
              <w:spacing w:after="120"/>
              <w:rPr>
                <w:rFonts w:ascii="Arial" w:hAnsi="Arial" w:cs="Arial"/>
                <w:sz w:val="20"/>
                <w:szCs w:val="20"/>
              </w:rPr>
            </w:pPr>
            <w:r w:rsidRPr="0027745E">
              <w:rPr>
                <w:rFonts w:ascii="Arial" w:hAnsi="Arial" w:cs="Arial"/>
                <w:sz w:val="20"/>
                <w:szCs w:val="20"/>
              </w:rPr>
              <w:lastRenderedPageBreak/>
              <w:t>H</w:t>
            </w:r>
            <w:r w:rsidR="00AC4AF9" w:rsidRPr="0027745E">
              <w:rPr>
                <w:rFonts w:ascii="Arial" w:hAnsi="Arial" w:cs="Arial"/>
                <w:sz w:val="20"/>
                <w:szCs w:val="20"/>
              </w:rPr>
              <w:t>PC</w:t>
            </w:r>
          </w:p>
        </w:tc>
        <w:tc>
          <w:tcPr>
            <w:tcW w:w="1463" w:type="dxa"/>
          </w:tcPr>
          <w:p w14:paraId="449E78B5" w14:textId="77777777" w:rsidR="00AC4AF9" w:rsidRPr="0027745E" w:rsidRDefault="00AC4AF9" w:rsidP="00615101">
            <w:pPr>
              <w:spacing w:after="120"/>
              <w:rPr>
                <w:rFonts w:ascii="Arial" w:hAnsi="Arial" w:cs="Arial"/>
                <w:sz w:val="20"/>
                <w:szCs w:val="20"/>
              </w:rPr>
            </w:pPr>
            <w:r w:rsidRPr="0027745E">
              <w:rPr>
                <w:rFonts w:ascii="Arial" w:hAnsi="Arial" w:cs="Arial"/>
                <w:sz w:val="20"/>
                <w:szCs w:val="20"/>
              </w:rPr>
              <w:t>Nil</w:t>
            </w:r>
          </w:p>
        </w:tc>
        <w:tc>
          <w:tcPr>
            <w:tcW w:w="1831" w:type="dxa"/>
          </w:tcPr>
          <w:p w14:paraId="0E898981" w14:textId="77777777" w:rsidR="00AC4AF9" w:rsidRPr="0027745E" w:rsidRDefault="00AD3230" w:rsidP="00615101">
            <w:pPr>
              <w:spacing w:after="120"/>
              <w:rPr>
                <w:rFonts w:ascii="Arial" w:hAnsi="Arial" w:cs="Arial"/>
                <w:sz w:val="20"/>
                <w:szCs w:val="20"/>
              </w:rPr>
            </w:pPr>
            <w:r w:rsidRPr="0027745E">
              <w:rPr>
                <w:rFonts w:ascii="Arial" w:hAnsi="Arial" w:cs="Arial"/>
                <w:sz w:val="20"/>
                <w:szCs w:val="20"/>
              </w:rPr>
              <w:t xml:space="preserve">Discounted as no areas </w:t>
            </w:r>
            <w:r w:rsidR="00D25217" w:rsidRPr="0027745E">
              <w:rPr>
                <w:rFonts w:ascii="Arial" w:hAnsi="Arial" w:cs="Arial"/>
                <w:sz w:val="20"/>
                <w:szCs w:val="20"/>
              </w:rPr>
              <w:t xml:space="preserve">identified </w:t>
            </w:r>
            <w:r w:rsidRPr="0027745E">
              <w:rPr>
                <w:rFonts w:ascii="Arial" w:hAnsi="Arial" w:cs="Arial"/>
                <w:sz w:val="20"/>
                <w:szCs w:val="20"/>
              </w:rPr>
              <w:t xml:space="preserve">for development to take place in the parish. </w:t>
            </w:r>
          </w:p>
          <w:p w14:paraId="330A66F4" w14:textId="77777777" w:rsidR="009028BF" w:rsidRDefault="00AD3230" w:rsidP="00615101">
            <w:pPr>
              <w:spacing w:after="120"/>
              <w:rPr>
                <w:rFonts w:ascii="Arial" w:hAnsi="Arial" w:cs="Arial"/>
                <w:sz w:val="20"/>
                <w:szCs w:val="20"/>
              </w:rPr>
            </w:pPr>
            <w:r w:rsidRPr="0027745E">
              <w:rPr>
                <w:rFonts w:ascii="Arial" w:hAnsi="Arial" w:cs="Arial"/>
                <w:sz w:val="20"/>
                <w:szCs w:val="20"/>
              </w:rPr>
              <w:t xml:space="preserve">Longleat </w:t>
            </w:r>
            <w:r w:rsidR="00D25217" w:rsidRPr="0027745E">
              <w:rPr>
                <w:rFonts w:ascii="Arial" w:hAnsi="Arial" w:cs="Arial"/>
                <w:sz w:val="20"/>
                <w:szCs w:val="20"/>
              </w:rPr>
              <w:t xml:space="preserve">is a </w:t>
            </w:r>
            <w:r w:rsidRPr="0027745E">
              <w:rPr>
                <w:rFonts w:ascii="Arial" w:hAnsi="Arial" w:cs="Arial"/>
                <w:sz w:val="20"/>
                <w:szCs w:val="20"/>
              </w:rPr>
              <w:t xml:space="preserve">private estate </w:t>
            </w:r>
            <w:r w:rsidRPr="0027745E">
              <w:rPr>
                <w:rFonts w:ascii="Arial" w:hAnsi="Arial" w:cs="Arial"/>
                <w:sz w:val="20"/>
                <w:szCs w:val="20"/>
              </w:rPr>
              <w:lastRenderedPageBreak/>
              <w:t xml:space="preserve">Tourism its main </w:t>
            </w:r>
          </w:p>
          <w:p w14:paraId="29BA55B7" w14:textId="77777777" w:rsidR="00AD3230" w:rsidRDefault="00AD3230" w:rsidP="00615101">
            <w:pPr>
              <w:spacing w:after="120"/>
              <w:rPr>
                <w:rFonts w:ascii="Arial" w:hAnsi="Arial" w:cs="Arial"/>
                <w:sz w:val="20"/>
                <w:szCs w:val="20"/>
              </w:rPr>
            </w:pPr>
            <w:r w:rsidRPr="0027745E">
              <w:rPr>
                <w:rFonts w:ascii="Arial" w:hAnsi="Arial" w:cs="Arial"/>
                <w:sz w:val="20"/>
                <w:szCs w:val="20"/>
              </w:rPr>
              <w:t>target for future development</w:t>
            </w:r>
            <w:r w:rsidR="00D25217" w:rsidRPr="0027745E">
              <w:rPr>
                <w:rFonts w:ascii="Arial" w:hAnsi="Arial" w:cs="Arial"/>
                <w:sz w:val="20"/>
                <w:szCs w:val="20"/>
              </w:rPr>
              <w:t xml:space="preserve">. It is also a conservation area with </w:t>
            </w:r>
            <w:proofErr w:type="gramStart"/>
            <w:r w:rsidR="00D25217" w:rsidRPr="0027745E">
              <w:rPr>
                <w:rFonts w:ascii="Arial" w:hAnsi="Arial" w:cs="Arial"/>
                <w:sz w:val="20"/>
                <w:szCs w:val="20"/>
              </w:rPr>
              <w:t>many</w:t>
            </w:r>
            <w:proofErr w:type="gramEnd"/>
            <w:r w:rsidR="00D25217" w:rsidRPr="0027745E">
              <w:rPr>
                <w:rFonts w:ascii="Arial" w:hAnsi="Arial" w:cs="Arial"/>
                <w:sz w:val="20"/>
                <w:szCs w:val="20"/>
              </w:rPr>
              <w:t xml:space="preserve"> listed buildings and park areas.</w:t>
            </w:r>
          </w:p>
          <w:p w14:paraId="4D6CD3DB" w14:textId="3A85A652" w:rsidR="009028BF" w:rsidRPr="0027745E" w:rsidRDefault="009028BF" w:rsidP="00615101">
            <w:pPr>
              <w:spacing w:after="120"/>
              <w:rPr>
                <w:rFonts w:ascii="Arial" w:hAnsi="Arial" w:cs="Arial"/>
                <w:sz w:val="20"/>
                <w:szCs w:val="20"/>
              </w:rPr>
            </w:pPr>
            <w:r>
              <w:rPr>
                <w:rFonts w:ascii="Arial" w:hAnsi="Arial" w:cs="Arial"/>
                <w:sz w:val="20"/>
                <w:szCs w:val="20"/>
              </w:rPr>
              <w:t>The Parish Plan used to seek views.</w:t>
            </w:r>
          </w:p>
        </w:tc>
      </w:tr>
      <w:tr w:rsidR="00AC4AF9" w:rsidRPr="0027745E" w14:paraId="78DC9D62" w14:textId="77777777" w:rsidTr="00241358">
        <w:tc>
          <w:tcPr>
            <w:tcW w:w="1182" w:type="dxa"/>
          </w:tcPr>
          <w:p w14:paraId="54B1FDAB" w14:textId="77777777" w:rsidR="00AC4AF9" w:rsidRPr="0027745E" w:rsidRDefault="005D5580" w:rsidP="00615101">
            <w:pPr>
              <w:spacing w:after="120"/>
              <w:jc w:val="center"/>
              <w:rPr>
                <w:rFonts w:ascii="Arial" w:hAnsi="Arial" w:cs="Arial"/>
                <w:sz w:val="20"/>
                <w:szCs w:val="20"/>
              </w:rPr>
            </w:pPr>
            <w:r w:rsidRPr="0027745E">
              <w:rPr>
                <w:rFonts w:ascii="Arial" w:hAnsi="Arial" w:cs="Arial"/>
                <w:sz w:val="20"/>
                <w:szCs w:val="20"/>
              </w:rPr>
              <w:lastRenderedPageBreak/>
              <w:t>1</w:t>
            </w:r>
            <w:r w:rsidR="00D25217" w:rsidRPr="0027745E">
              <w:rPr>
                <w:rFonts w:ascii="Arial" w:hAnsi="Arial" w:cs="Arial"/>
                <w:sz w:val="20"/>
                <w:szCs w:val="20"/>
              </w:rPr>
              <w:t>3</w:t>
            </w:r>
          </w:p>
        </w:tc>
        <w:tc>
          <w:tcPr>
            <w:tcW w:w="1828" w:type="dxa"/>
          </w:tcPr>
          <w:p w14:paraId="4B5D77F1" w14:textId="4E9DFFBB" w:rsidR="00AC4AF9" w:rsidRPr="0027745E" w:rsidRDefault="00AC4AF9" w:rsidP="00615101">
            <w:pPr>
              <w:spacing w:after="0"/>
              <w:rPr>
                <w:rFonts w:ascii="Arial" w:hAnsi="Arial" w:cs="Arial"/>
                <w:sz w:val="20"/>
                <w:szCs w:val="20"/>
              </w:rPr>
            </w:pPr>
            <w:r w:rsidRPr="0027745E">
              <w:rPr>
                <w:rFonts w:ascii="Arial" w:hAnsi="Arial" w:cs="Arial"/>
                <w:sz w:val="20"/>
                <w:szCs w:val="20"/>
              </w:rPr>
              <w:t>Wiltshire Council’s respect for local views in determining housing strategy allocations and individual planning applications</w:t>
            </w:r>
            <w:r w:rsidR="0027745E" w:rsidRPr="0027745E">
              <w:rPr>
                <w:rFonts w:ascii="Arial" w:hAnsi="Arial" w:cs="Arial"/>
                <w:sz w:val="20"/>
                <w:szCs w:val="20"/>
              </w:rPr>
              <w:t xml:space="preserve">. </w:t>
            </w:r>
          </w:p>
          <w:p w14:paraId="5BCF24D4" w14:textId="77777777" w:rsidR="00AC4AF9" w:rsidRPr="0027745E" w:rsidRDefault="00AC4AF9" w:rsidP="00615101">
            <w:pPr>
              <w:spacing w:after="0"/>
              <w:rPr>
                <w:rFonts w:ascii="Arial" w:hAnsi="Arial" w:cs="Arial"/>
                <w:sz w:val="20"/>
                <w:szCs w:val="20"/>
              </w:rPr>
            </w:pPr>
          </w:p>
        </w:tc>
        <w:tc>
          <w:tcPr>
            <w:tcW w:w="2287" w:type="dxa"/>
          </w:tcPr>
          <w:p w14:paraId="34C4AF69" w14:textId="77777777" w:rsidR="00AC4AF9" w:rsidRPr="0027745E" w:rsidRDefault="00AC4AF9" w:rsidP="00615101">
            <w:pPr>
              <w:spacing w:after="120"/>
              <w:rPr>
                <w:rFonts w:ascii="Arial" w:hAnsi="Arial" w:cs="Arial"/>
                <w:sz w:val="20"/>
                <w:szCs w:val="20"/>
              </w:rPr>
            </w:pPr>
            <w:r w:rsidRPr="0027745E">
              <w:rPr>
                <w:rFonts w:ascii="Arial" w:hAnsi="Arial" w:cs="Arial"/>
                <w:sz w:val="20"/>
                <w:szCs w:val="20"/>
              </w:rPr>
              <w:t>Housing Survey Kept updated</w:t>
            </w:r>
            <w:r w:rsidR="00D25217" w:rsidRPr="0027745E">
              <w:rPr>
                <w:rFonts w:ascii="Arial" w:hAnsi="Arial" w:cs="Arial"/>
                <w:sz w:val="20"/>
                <w:szCs w:val="20"/>
              </w:rPr>
              <w:t xml:space="preserve"> regularly </w:t>
            </w:r>
          </w:p>
        </w:tc>
        <w:tc>
          <w:tcPr>
            <w:tcW w:w="1332" w:type="dxa"/>
          </w:tcPr>
          <w:p w14:paraId="788A132D" w14:textId="77777777" w:rsidR="00AC4AF9" w:rsidRPr="0027745E" w:rsidRDefault="00AD3230" w:rsidP="00615101">
            <w:pPr>
              <w:spacing w:after="120"/>
              <w:rPr>
                <w:rFonts w:ascii="Arial" w:hAnsi="Arial" w:cs="Arial"/>
                <w:sz w:val="20"/>
                <w:szCs w:val="20"/>
              </w:rPr>
            </w:pPr>
            <w:r w:rsidRPr="0027745E">
              <w:rPr>
                <w:rFonts w:ascii="Arial" w:hAnsi="Arial" w:cs="Arial"/>
                <w:sz w:val="20"/>
                <w:szCs w:val="20"/>
              </w:rPr>
              <w:t>H</w:t>
            </w:r>
            <w:r w:rsidR="00AC4AF9" w:rsidRPr="0027745E">
              <w:rPr>
                <w:rFonts w:ascii="Arial" w:hAnsi="Arial" w:cs="Arial"/>
                <w:sz w:val="20"/>
                <w:szCs w:val="20"/>
              </w:rPr>
              <w:t xml:space="preserve">PC </w:t>
            </w:r>
          </w:p>
        </w:tc>
        <w:tc>
          <w:tcPr>
            <w:tcW w:w="1463" w:type="dxa"/>
          </w:tcPr>
          <w:p w14:paraId="640EA2DA" w14:textId="77777777" w:rsidR="00AC4AF9" w:rsidRPr="0027745E" w:rsidRDefault="00AC4AF9" w:rsidP="00615101">
            <w:pPr>
              <w:spacing w:after="120"/>
              <w:rPr>
                <w:rFonts w:ascii="Arial" w:hAnsi="Arial" w:cs="Arial"/>
                <w:sz w:val="20"/>
                <w:szCs w:val="20"/>
              </w:rPr>
            </w:pPr>
            <w:r w:rsidRPr="0027745E">
              <w:rPr>
                <w:rFonts w:ascii="Arial" w:hAnsi="Arial" w:cs="Arial"/>
                <w:sz w:val="20"/>
                <w:szCs w:val="20"/>
              </w:rPr>
              <w:t>Nil</w:t>
            </w:r>
          </w:p>
        </w:tc>
        <w:tc>
          <w:tcPr>
            <w:tcW w:w="1831" w:type="dxa"/>
          </w:tcPr>
          <w:p w14:paraId="208A68A1" w14:textId="77777777" w:rsidR="00AC4AF9" w:rsidRPr="0027745E" w:rsidRDefault="00AC4AF9" w:rsidP="00615101">
            <w:pPr>
              <w:spacing w:after="120"/>
              <w:rPr>
                <w:rFonts w:ascii="Arial" w:hAnsi="Arial" w:cs="Arial"/>
                <w:sz w:val="20"/>
                <w:szCs w:val="20"/>
              </w:rPr>
            </w:pPr>
            <w:r w:rsidRPr="0027745E">
              <w:rPr>
                <w:rFonts w:ascii="Arial" w:hAnsi="Arial" w:cs="Arial"/>
                <w:sz w:val="20"/>
                <w:szCs w:val="20"/>
              </w:rPr>
              <w:t>Continuing</w:t>
            </w:r>
          </w:p>
        </w:tc>
      </w:tr>
      <w:tr w:rsidR="00AC4AF9" w:rsidRPr="0027745E" w14:paraId="79B338CD" w14:textId="77777777" w:rsidTr="00C35510">
        <w:tc>
          <w:tcPr>
            <w:tcW w:w="9923" w:type="dxa"/>
            <w:gridSpan w:val="6"/>
            <w:shd w:val="clear" w:color="auto" w:fill="E2EFD9"/>
          </w:tcPr>
          <w:p w14:paraId="428EC1F2" w14:textId="77777777" w:rsidR="00AC4AF9" w:rsidRPr="0027745E" w:rsidRDefault="00AC4AF9" w:rsidP="00615101">
            <w:pPr>
              <w:spacing w:after="120"/>
              <w:rPr>
                <w:rFonts w:ascii="Arial" w:hAnsi="Arial" w:cs="Arial"/>
                <w:b/>
              </w:rPr>
            </w:pPr>
            <w:r w:rsidRPr="0027745E">
              <w:rPr>
                <w:rFonts w:ascii="Arial" w:hAnsi="Arial" w:cs="Arial"/>
                <w:b/>
              </w:rPr>
              <w:t>Transport and Traffic</w:t>
            </w:r>
          </w:p>
        </w:tc>
      </w:tr>
      <w:tr w:rsidR="00AC4AF9" w:rsidRPr="0027745E" w14:paraId="554ED59B" w14:textId="77777777" w:rsidTr="00241358">
        <w:tc>
          <w:tcPr>
            <w:tcW w:w="1182" w:type="dxa"/>
          </w:tcPr>
          <w:p w14:paraId="6B971325" w14:textId="77777777" w:rsidR="00AC4AF9" w:rsidRPr="0027745E" w:rsidRDefault="005D5580" w:rsidP="00615101">
            <w:pPr>
              <w:spacing w:after="120"/>
              <w:jc w:val="center"/>
              <w:rPr>
                <w:rFonts w:ascii="Arial" w:hAnsi="Arial" w:cs="Arial"/>
                <w:sz w:val="20"/>
                <w:szCs w:val="20"/>
              </w:rPr>
            </w:pPr>
            <w:r w:rsidRPr="0027745E">
              <w:rPr>
                <w:rFonts w:ascii="Arial" w:hAnsi="Arial" w:cs="Arial"/>
                <w:sz w:val="20"/>
                <w:szCs w:val="20"/>
              </w:rPr>
              <w:t>1</w:t>
            </w:r>
            <w:r w:rsidR="00D25217" w:rsidRPr="0027745E">
              <w:rPr>
                <w:rFonts w:ascii="Arial" w:hAnsi="Arial" w:cs="Arial"/>
                <w:sz w:val="20"/>
                <w:szCs w:val="20"/>
              </w:rPr>
              <w:t>4</w:t>
            </w:r>
          </w:p>
        </w:tc>
        <w:tc>
          <w:tcPr>
            <w:tcW w:w="1828" w:type="dxa"/>
          </w:tcPr>
          <w:p w14:paraId="1DC66A41" w14:textId="77777777" w:rsidR="00AC4AF9" w:rsidRPr="0027745E" w:rsidRDefault="00AD3230" w:rsidP="00615101">
            <w:pPr>
              <w:spacing w:after="120"/>
              <w:rPr>
                <w:rFonts w:ascii="Arial" w:hAnsi="Arial" w:cs="Arial"/>
                <w:sz w:val="20"/>
                <w:szCs w:val="20"/>
              </w:rPr>
            </w:pPr>
            <w:r w:rsidRPr="0027745E">
              <w:rPr>
                <w:rFonts w:ascii="Arial" w:hAnsi="Arial" w:cs="Arial"/>
                <w:sz w:val="20"/>
                <w:szCs w:val="20"/>
              </w:rPr>
              <w:t xml:space="preserve">Tourism Traffic </w:t>
            </w:r>
          </w:p>
        </w:tc>
        <w:tc>
          <w:tcPr>
            <w:tcW w:w="2287" w:type="dxa"/>
          </w:tcPr>
          <w:p w14:paraId="5025261E" w14:textId="503791E2" w:rsidR="00AC4AF9" w:rsidRDefault="00AC4AF9" w:rsidP="00615101">
            <w:pPr>
              <w:spacing w:after="0"/>
              <w:ind w:left="66"/>
              <w:rPr>
                <w:rFonts w:ascii="Arial" w:hAnsi="Arial" w:cs="Arial"/>
                <w:sz w:val="20"/>
                <w:szCs w:val="20"/>
              </w:rPr>
            </w:pPr>
            <w:r w:rsidRPr="0027745E">
              <w:rPr>
                <w:rFonts w:ascii="Arial" w:hAnsi="Arial" w:cs="Arial"/>
                <w:sz w:val="20"/>
                <w:szCs w:val="20"/>
              </w:rPr>
              <w:t xml:space="preserve">Monitor </w:t>
            </w:r>
            <w:r w:rsidR="00AD3230" w:rsidRPr="0027745E">
              <w:rPr>
                <w:rFonts w:ascii="Arial" w:hAnsi="Arial" w:cs="Arial"/>
                <w:sz w:val="20"/>
                <w:szCs w:val="20"/>
              </w:rPr>
              <w:t xml:space="preserve">speeding and traffic </w:t>
            </w:r>
            <w:r w:rsidR="00D25217" w:rsidRPr="0027745E">
              <w:rPr>
                <w:rFonts w:ascii="Arial" w:hAnsi="Arial" w:cs="Arial"/>
                <w:sz w:val="20"/>
                <w:szCs w:val="20"/>
              </w:rPr>
              <w:t xml:space="preserve">volume during </w:t>
            </w:r>
            <w:r w:rsidR="009028BF" w:rsidRPr="0027745E">
              <w:rPr>
                <w:rFonts w:ascii="Arial" w:hAnsi="Arial" w:cs="Arial"/>
                <w:sz w:val="20"/>
                <w:szCs w:val="20"/>
              </w:rPr>
              <w:t>events.</w:t>
            </w:r>
          </w:p>
          <w:p w14:paraId="25DA458B" w14:textId="77777777" w:rsidR="009028BF" w:rsidRDefault="009028BF" w:rsidP="00615101">
            <w:pPr>
              <w:spacing w:after="0"/>
              <w:ind w:left="66"/>
              <w:rPr>
                <w:rFonts w:ascii="Arial" w:hAnsi="Arial" w:cs="Arial"/>
                <w:sz w:val="20"/>
                <w:szCs w:val="20"/>
              </w:rPr>
            </w:pPr>
            <w:r>
              <w:rPr>
                <w:rFonts w:ascii="Arial" w:hAnsi="Arial" w:cs="Arial"/>
                <w:sz w:val="20"/>
                <w:szCs w:val="20"/>
              </w:rPr>
              <w:t>Action metro Counts to secure the use of Speed Indicator Devices in areas of issue.</w:t>
            </w:r>
          </w:p>
          <w:p w14:paraId="5FE7042C" w14:textId="71D91733" w:rsidR="009028BF" w:rsidRPr="0027745E" w:rsidRDefault="009028BF" w:rsidP="00615101">
            <w:pPr>
              <w:spacing w:after="0"/>
              <w:ind w:left="66"/>
              <w:rPr>
                <w:rFonts w:ascii="Arial" w:hAnsi="Arial" w:cs="Arial"/>
                <w:sz w:val="20"/>
                <w:szCs w:val="20"/>
              </w:rPr>
            </w:pPr>
            <w:r>
              <w:rPr>
                <w:rFonts w:ascii="Arial" w:hAnsi="Arial" w:cs="Arial"/>
                <w:sz w:val="20"/>
                <w:szCs w:val="20"/>
              </w:rPr>
              <w:t>W</w:t>
            </w:r>
            <w:r>
              <w:rPr>
                <w:rFonts w:ascii="Arial" w:hAnsi="Arial" w:cs="Arial"/>
                <w:sz w:val="20"/>
                <w:szCs w:val="20"/>
              </w:rPr>
              <w:t xml:space="preserve">ork with Wiltshire Council </w:t>
            </w:r>
            <w:r>
              <w:rPr>
                <w:rFonts w:ascii="Arial" w:hAnsi="Arial" w:cs="Arial"/>
                <w:sz w:val="20"/>
                <w:szCs w:val="20"/>
              </w:rPr>
              <w:t xml:space="preserve">to action a Speed Assessment study throughout the Village. </w:t>
            </w:r>
          </w:p>
        </w:tc>
        <w:tc>
          <w:tcPr>
            <w:tcW w:w="1332" w:type="dxa"/>
          </w:tcPr>
          <w:p w14:paraId="3C97ED8B" w14:textId="77777777" w:rsidR="00AC4AF9" w:rsidRPr="0027745E" w:rsidRDefault="00AD3230" w:rsidP="00615101">
            <w:pPr>
              <w:spacing w:after="120"/>
              <w:rPr>
                <w:rFonts w:ascii="Arial" w:hAnsi="Arial" w:cs="Arial"/>
                <w:sz w:val="20"/>
                <w:szCs w:val="20"/>
              </w:rPr>
            </w:pPr>
            <w:r w:rsidRPr="0027745E">
              <w:rPr>
                <w:rFonts w:ascii="Arial" w:hAnsi="Arial" w:cs="Arial"/>
                <w:sz w:val="20"/>
                <w:szCs w:val="20"/>
              </w:rPr>
              <w:t>H</w:t>
            </w:r>
            <w:r w:rsidR="00AC4AF9" w:rsidRPr="0027745E">
              <w:rPr>
                <w:rFonts w:ascii="Arial" w:hAnsi="Arial" w:cs="Arial"/>
                <w:sz w:val="20"/>
                <w:szCs w:val="20"/>
              </w:rPr>
              <w:t>PC</w:t>
            </w:r>
          </w:p>
        </w:tc>
        <w:tc>
          <w:tcPr>
            <w:tcW w:w="1463" w:type="dxa"/>
          </w:tcPr>
          <w:p w14:paraId="2B80B401" w14:textId="11A39EE3" w:rsidR="00AC4AF9" w:rsidRPr="0027745E" w:rsidRDefault="009028BF" w:rsidP="00615101">
            <w:pPr>
              <w:spacing w:after="120"/>
              <w:rPr>
                <w:rFonts w:ascii="Arial" w:hAnsi="Arial" w:cs="Arial"/>
                <w:sz w:val="20"/>
                <w:szCs w:val="20"/>
              </w:rPr>
            </w:pPr>
            <w:proofErr w:type="gramStart"/>
            <w:r>
              <w:rPr>
                <w:rFonts w:ascii="Arial" w:hAnsi="Arial" w:cs="Arial"/>
                <w:sz w:val="20"/>
                <w:szCs w:val="20"/>
              </w:rPr>
              <w:t>Possible match</w:t>
            </w:r>
            <w:proofErr w:type="gramEnd"/>
            <w:r>
              <w:rPr>
                <w:rFonts w:ascii="Arial" w:hAnsi="Arial" w:cs="Arial"/>
                <w:sz w:val="20"/>
                <w:szCs w:val="20"/>
              </w:rPr>
              <w:t xml:space="preserve"> funding required</w:t>
            </w:r>
          </w:p>
        </w:tc>
        <w:tc>
          <w:tcPr>
            <w:tcW w:w="1831" w:type="dxa"/>
          </w:tcPr>
          <w:p w14:paraId="03866149" w14:textId="77777777" w:rsidR="00AC4AF9" w:rsidRPr="0027745E" w:rsidRDefault="00AC4AF9" w:rsidP="00615101">
            <w:pPr>
              <w:spacing w:after="120"/>
              <w:rPr>
                <w:rFonts w:ascii="Arial" w:hAnsi="Arial" w:cs="Arial"/>
                <w:sz w:val="20"/>
                <w:szCs w:val="20"/>
              </w:rPr>
            </w:pPr>
            <w:r w:rsidRPr="0027745E">
              <w:rPr>
                <w:rFonts w:ascii="Arial" w:hAnsi="Arial" w:cs="Arial"/>
                <w:sz w:val="20"/>
                <w:szCs w:val="20"/>
              </w:rPr>
              <w:t>Continuing</w:t>
            </w:r>
          </w:p>
        </w:tc>
      </w:tr>
      <w:tr w:rsidR="00AC4AF9" w:rsidRPr="0027745E" w14:paraId="6C5198B5" w14:textId="77777777" w:rsidTr="00C35510">
        <w:tc>
          <w:tcPr>
            <w:tcW w:w="9923" w:type="dxa"/>
            <w:gridSpan w:val="6"/>
            <w:shd w:val="clear" w:color="auto" w:fill="E2EFD9"/>
          </w:tcPr>
          <w:p w14:paraId="4C657BF7" w14:textId="77777777" w:rsidR="00AC4AF9" w:rsidRPr="0027745E" w:rsidRDefault="00AC4AF9" w:rsidP="00615101">
            <w:pPr>
              <w:spacing w:after="120"/>
              <w:rPr>
                <w:rFonts w:ascii="Arial" w:hAnsi="Arial" w:cs="Arial"/>
                <w:b/>
              </w:rPr>
            </w:pPr>
            <w:r w:rsidRPr="0027745E">
              <w:rPr>
                <w:rFonts w:ascii="Arial" w:hAnsi="Arial" w:cs="Arial"/>
                <w:b/>
              </w:rPr>
              <w:t>Crime and Community Safety</w:t>
            </w:r>
          </w:p>
        </w:tc>
      </w:tr>
      <w:tr w:rsidR="00AC4AF9" w:rsidRPr="0027745E" w14:paraId="1E192D02" w14:textId="77777777" w:rsidTr="00241358">
        <w:tc>
          <w:tcPr>
            <w:tcW w:w="1182" w:type="dxa"/>
          </w:tcPr>
          <w:p w14:paraId="115C39C3" w14:textId="77777777" w:rsidR="00AC4AF9" w:rsidRPr="0027745E" w:rsidRDefault="005D5580" w:rsidP="005D5580">
            <w:pPr>
              <w:spacing w:after="120"/>
              <w:rPr>
                <w:rFonts w:ascii="Arial" w:hAnsi="Arial" w:cs="Arial"/>
              </w:rPr>
            </w:pPr>
            <w:r w:rsidRPr="0027745E">
              <w:rPr>
                <w:rFonts w:ascii="Arial" w:hAnsi="Arial" w:cs="Arial"/>
              </w:rPr>
              <w:t xml:space="preserve">      1</w:t>
            </w:r>
            <w:r w:rsidR="00D25217" w:rsidRPr="0027745E">
              <w:rPr>
                <w:rFonts w:ascii="Arial" w:hAnsi="Arial" w:cs="Arial"/>
              </w:rPr>
              <w:t>5</w:t>
            </w:r>
          </w:p>
        </w:tc>
        <w:tc>
          <w:tcPr>
            <w:tcW w:w="1828" w:type="dxa"/>
          </w:tcPr>
          <w:p w14:paraId="1A20B7CC" w14:textId="77777777" w:rsidR="00AC4AF9" w:rsidRPr="0027745E" w:rsidRDefault="00AC4AF9" w:rsidP="00615101">
            <w:pPr>
              <w:spacing w:after="120"/>
              <w:rPr>
                <w:rFonts w:ascii="Arial" w:hAnsi="Arial" w:cs="Arial"/>
              </w:rPr>
            </w:pPr>
            <w:r w:rsidRPr="0027745E">
              <w:rPr>
                <w:rFonts w:ascii="Arial" w:hAnsi="Arial" w:cs="Arial"/>
              </w:rPr>
              <w:t>Neighbourhood Watch</w:t>
            </w:r>
          </w:p>
        </w:tc>
        <w:tc>
          <w:tcPr>
            <w:tcW w:w="2287" w:type="dxa"/>
          </w:tcPr>
          <w:p w14:paraId="7437CB4C" w14:textId="77777777" w:rsidR="00AC4AF9" w:rsidRPr="0027745E" w:rsidRDefault="00AC4AF9" w:rsidP="00241358">
            <w:pPr>
              <w:spacing w:after="0"/>
              <w:ind w:left="66"/>
              <w:rPr>
                <w:rFonts w:ascii="Arial" w:hAnsi="Arial" w:cs="Arial"/>
              </w:rPr>
            </w:pPr>
            <w:r w:rsidRPr="0027745E">
              <w:rPr>
                <w:rFonts w:ascii="Arial" w:hAnsi="Arial" w:cs="Arial"/>
              </w:rPr>
              <w:t>Volunteer</w:t>
            </w:r>
            <w:r w:rsidR="00AD3230" w:rsidRPr="0027745E">
              <w:rPr>
                <w:rFonts w:ascii="Arial" w:hAnsi="Arial" w:cs="Arial"/>
              </w:rPr>
              <w:t>/</w:t>
            </w:r>
            <w:r w:rsidR="00D25217" w:rsidRPr="0027745E">
              <w:rPr>
                <w:rFonts w:ascii="Arial" w:hAnsi="Arial" w:cs="Arial"/>
              </w:rPr>
              <w:t>Councillor to</w:t>
            </w:r>
            <w:r w:rsidRPr="0027745E">
              <w:rPr>
                <w:rFonts w:ascii="Arial" w:hAnsi="Arial" w:cs="Arial"/>
              </w:rPr>
              <w:t xml:space="preserve"> action this project</w:t>
            </w:r>
          </w:p>
        </w:tc>
        <w:tc>
          <w:tcPr>
            <w:tcW w:w="1332" w:type="dxa"/>
          </w:tcPr>
          <w:p w14:paraId="1B7F19AC" w14:textId="77777777" w:rsidR="00AC4AF9" w:rsidRPr="0027745E" w:rsidRDefault="00AD3230" w:rsidP="00615101">
            <w:pPr>
              <w:spacing w:after="120"/>
              <w:rPr>
                <w:rFonts w:ascii="Arial" w:hAnsi="Arial" w:cs="Arial"/>
              </w:rPr>
            </w:pPr>
            <w:r w:rsidRPr="0027745E">
              <w:rPr>
                <w:rFonts w:ascii="Arial" w:hAnsi="Arial" w:cs="Arial"/>
              </w:rPr>
              <w:t>H</w:t>
            </w:r>
            <w:r w:rsidR="00AC4AF9" w:rsidRPr="0027745E">
              <w:rPr>
                <w:rFonts w:ascii="Arial" w:hAnsi="Arial" w:cs="Arial"/>
              </w:rPr>
              <w:t>BPC</w:t>
            </w:r>
          </w:p>
          <w:p w14:paraId="7608A716" w14:textId="77777777" w:rsidR="00AC4AF9" w:rsidRPr="0027745E" w:rsidRDefault="00AC4AF9" w:rsidP="00615101">
            <w:pPr>
              <w:spacing w:after="120"/>
              <w:rPr>
                <w:rFonts w:ascii="Arial" w:hAnsi="Arial" w:cs="Arial"/>
              </w:rPr>
            </w:pPr>
            <w:r w:rsidRPr="0027745E">
              <w:rPr>
                <w:rFonts w:ascii="Arial" w:hAnsi="Arial" w:cs="Arial"/>
              </w:rPr>
              <w:t>Parish News</w:t>
            </w:r>
          </w:p>
          <w:p w14:paraId="44FEDB65" w14:textId="77777777" w:rsidR="00D25217" w:rsidRPr="0027745E" w:rsidRDefault="00D25217" w:rsidP="00615101">
            <w:pPr>
              <w:spacing w:after="120"/>
              <w:rPr>
                <w:rFonts w:ascii="Arial" w:hAnsi="Arial" w:cs="Arial"/>
              </w:rPr>
            </w:pPr>
            <w:r w:rsidRPr="0027745E">
              <w:rPr>
                <w:rFonts w:ascii="Arial" w:hAnsi="Arial" w:cs="Arial"/>
              </w:rPr>
              <w:t>PCSO</w:t>
            </w:r>
          </w:p>
        </w:tc>
        <w:tc>
          <w:tcPr>
            <w:tcW w:w="1463" w:type="dxa"/>
          </w:tcPr>
          <w:p w14:paraId="00339AD2" w14:textId="77777777" w:rsidR="00AC4AF9" w:rsidRPr="0027745E" w:rsidRDefault="00AC4AF9" w:rsidP="00615101">
            <w:pPr>
              <w:spacing w:after="120"/>
              <w:rPr>
                <w:rFonts w:ascii="Arial" w:hAnsi="Arial" w:cs="Arial"/>
              </w:rPr>
            </w:pPr>
            <w:r w:rsidRPr="0027745E">
              <w:rPr>
                <w:rFonts w:ascii="Arial" w:hAnsi="Arial" w:cs="Arial"/>
              </w:rPr>
              <w:t xml:space="preserve">Volunteer to receive support and be able to use the </w:t>
            </w:r>
            <w:r w:rsidR="00AD3230" w:rsidRPr="0027745E">
              <w:rPr>
                <w:rFonts w:ascii="Arial" w:hAnsi="Arial" w:cs="Arial"/>
              </w:rPr>
              <w:t>Horningsham</w:t>
            </w:r>
            <w:r w:rsidRPr="0027745E">
              <w:rPr>
                <w:rFonts w:ascii="Arial" w:hAnsi="Arial" w:cs="Arial"/>
              </w:rPr>
              <w:t xml:space="preserve"> news &amp; Facebook as a reporting </w:t>
            </w:r>
            <w:r w:rsidR="00D25217" w:rsidRPr="0027745E">
              <w:rPr>
                <w:rFonts w:ascii="Arial" w:hAnsi="Arial" w:cs="Arial"/>
              </w:rPr>
              <w:t>medium.</w:t>
            </w:r>
          </w:p>
          <w:p w14:paraId="56C717B2" w14:textId="3A9F204A" w:rsidR="00D25217" w:rsidRPr="0027745E" w:rsidRDefault="00D25217" w:rsidP="00615101">
            <w:pPr>
              <w:spacing w:after="120"/>
              <w:rPr>
                <w:rFonts w:ascii="Arial" w:hAnsi="Arial" w:cs="Arial"/>
              </w:rPr>
            </w:pPr>
            <w:r w:rsidRPr="0027745E">
              <w:rPr>
                <w:rFonts w:ascii="Arial" w:hAnsi="Arial" w:cs="Arial"/>
              </w:rPr>
              <w:t xml:space="preserve">Liaise with Local PCSO for crime reports in the </w:t>
            </w:r>
            <w:r w:rsidR="0027745E" w:rsidRPr="0027745E">
              <w:rPr>
                <w:rFonts w:ascii="Arial" w:hAnsi="Arial" w:cs="Arial"/>
              </w:rPr>
              <w:t>Community</w:t>
            </w:r>
          </w:p>
        </w:tc>
        <w:tc>
          <w:tcPr>
            <w:tcW w:w="1831" w:type="dxa"/>
          </w:tcPr>
          <w:p w14:paraId="2EE4E45A" w14:textId="77777777" w:rsidR="00AC4AF9" w:rsidRPr="0027745E" w:rsidRDefault="00AC4AF9" w:rsidP="00615101">
            <w:pPr>
              <w:spacing w:after="120"/>
              <w:rPr>
                <w:rFonts w:ascii="Arial" w:hAnsi="Arial" w:cs="Arial"/>
              </w:rPr>
            </w:pPr>
            <w:r w:rsidRPr="0027745E">
              <w:rPr>
                <w:rFonts w:ascii="Arial" w:hAnsi="Arial" w:cs="Arial"/>
              </w:rPr>
              <w:t>Continuing</w:t>
            </w:r>
          </w:p>
        </w:tc>
      </w:tr>
    </w:tbl>
    <w:p w14:paraId="46E0772C" w14:textId="77777777" w:rsidR="00474D13" w:rsidRPr="0027745E" w:rsidRDefault="00474D13" w:rsidP="004F0F46">
      <w:pPr>
        <w:rPr>
          <w:rFonts w:ascii="Arial" w:hAnsi="Arial" w:cs="Arial"/>
        </w:rPr>
      </w:pPr>
    </w:p>
    <w:sectPr w:rsidR="00474D13" w:rsidRPr="0027745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169E" w14:textId="77777777" w:rsidR="00C35510" w:rsidRDefault="00C35510" w:rsidP="00A63E31">
      <w:pPr>
        <w:spacing w:after="0"/>
      </w:pPr>
      <w:r>
        <w:separator/>
      </w:r>
    </w:p>
  </w:endnote>
  <w:endnote w:type="continuationSeparator" w:id="0">
    <w:p w14:paraId="60A78820" w14:textId="77777777" w:rsidR="00C35510" w:rsidRDefault="00C35510" w:rsidP="00A63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5BC4" w14:textId="77777777" w:rsidR="00A63E31" w:rsidRDefault="00A63E31">
    <w:pPr>
      <w:pStyle w:val="Footer"/>
      <w:jc w:val="center"/>
    </w:pPr>
    <w:r>
      <w:fldChar w:fldCharType="begin"/>
    </w:r>
    <w:r>
      <w:instrText xml:space="preserve"> PAGE   \* MERGEFORMAT </w:instrText>
    </w:r>
    <w:r>
      <w:fldChar w:fldCharType="separate"/>
    </w:r>
    <w:r w:rsidR="00851099">
      <w:rPr>
        <w:noProof/>
      </w:rPr>
      <w:t>7</w:t>
    </w:r>
    <w:r>
      <w:rPr>
        <w:noProof/>
      </w:rPr>
      <w:fldChar w:fldCharType="end"/>
    </w:r>
  </w:p>
  <w:p w14:paraId="0AF436D0" w14:textId="77777777" w:rsidR="00A63E31" w:rsidRDefault="00A6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C413B" w14:textId="77777777" w:rsidR="00C35510" w:rsidRDefault="00C35510" w:rsidP="00A63E31">
      <w:pPr>
        <w:spacing w:after="0"/>
      </w:pPr>
      <w:r>
        <w:separator/>
      </w:r>
    </w:p>
  </w:footnote>
  <w:footnote w:type="continuationSeparator" w:id="0">
    <w:p w14:paraId="374E62C6" w14:textId="77777777" w:rsidR="00C35510" w:rsidRDefault="00C35510" w:rsidP="00A63E3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67464"/>
    <w:multiLevelType w:val="multilevel"/>
    <w:tmpl w:val="D072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0730A4"/>
    <w:multiLevelType w:val="hybridMultilevel"/>
    <w:tmpl w:val="6F9666D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826701672">
    <w:abstractNumId w:val="0"/>
  </w:num>
  <w:num w:numId="2" w16cid:durableId="1944800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0F46"/>
    <w:rsid w:val="000362BE"/>
    <w:rsid w:val="00063437"/>
    <w:rsid w:val="0012537A"/>
    <w:rsid w:val="0015255D"/>
    <w:rsid w:val="00200686"/>
    <w:rsid w:val="00206B0E"/>
    <w:rsid w:val="00233745"/>
    <w:rsid w:val="00241358"/>
    <w:rsid w:val="00251205"/>
    <w:rsid w:val="0027745E"/>
    <w:rsid w:val="002C7EF5"/>
    <w:rsid w:val="003476FD"/>
    <w:rsid w:val="003F5F69"/>
    <w:rsid w:val="00474D13"/>
    <w:rsid w:val="004F0F46"/>
    <w:rsid w:val="005D5580"/>
    <w:rsid w:val="00615101"/>
    <w:rsid w:val="00687A6A"/>
    <w:rsid w:val="006B564D"/>
    <w:rsid w:val="0076188F"/>
    <w:rsid w:val="007934B2"/>
    <w:rsid w:val="007B3320"/>
    <w:rsid w:val="00851099"/>
    <w:rsid w:val="00863236"/>
    <w:rsid w:val="008B326E"/>
    <w:rsid w:val="009028BF"/>
    <w:rsid w:val="0091234A"/>
    <w:rsid w:val="009779C2"/>
    <w:rsid w:val="00A21D3B"/>
    <w:rsid w:val="00A63E31"/>
    <w:rsid w:val="00AB6A74"/>
    <w:rsid w:val="00AC4AF9"/>
    <w:rsid w:val="00AD3230"/>
    <w:rsid w:val="00B86B75"/>
    <w:rsid w:val="00BA2146"/>
    <w:rsid w:val="00C35510"/>
    <w:rsid w:val="00D25217"/>
    <w:rsid w:val="00D654DC"/>
    <w:rsid w:val="00D72BCB"/>
    <w:rsid w:val="00DC6DB8"/>
    <w:rsid w:val="00E425AB"/>
    <w:rsid w:val="00F2317B"/>
    <w:rsid w:val="00FB1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A01EFE"/>
  <w15:chartTrackingRefBased/>
  <w15:docId w15:val="{79A7F660-5480-4877-BE42-BE30E7004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F46"/>
    <w:pPr>
      <w:spacing w:after="20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F0F46"/>
    <w:rPr>
      <w:color w:val="0000FF"/>
      <w:u w:val="single"/>
    </w:rPr>
  </w:style>
  <w:style w:type="paragraph" w:customStyle="1" w:styleId="msolistparagraph0">
    <w:name w:val="msolistparagraph"/>
    <w:basedOn w:val="Normal"/>
    <w:rsid w:val="004F0F46"/>
    <w:pPr>
      <w:spacing w:line="276" w:lineRule="auto"/>
      <w:ind w:left="720"/>
      <w:contextualSpacing/>
    </w:pPr>
  </w:style>
  <w:style w:type="paragraph" w:styleId="BalloonText">
    <w:name w:val="Balloon Text"/>
    <w:basedOn w:val="Normal"/>
    <w:link w:val="BalloonTextChar"/>
    <w:uiPriority w:val="99"/>
    <w:semiHidden/>
    <w:unhideWhenUsed/>
    <w:rsid w:val="004F0F46"/>
    <w:pPr>
      <w:spacing w:after="0"/>
    </w:pPr>
    <w:rPr>
      <w:rFonts w:ascii="Tahoma" w:hAnsi="Tahoma" w:cs="Tahoma"/>
      <w:sz w:val="16"/>
      <w:szCs w:val="16"/>
    </w:rPr>
  </w:style>
  <w:style w:type="character" w:customStyle="1" w:styleId="BalloonTextChar">
    <w:name w:val="Balloon Text Char"/>
    <w:link w:val="BalloonText"/>
    <w:uiPriority w:val="99"/>
    <w:semiHidden/>
    <w:rsid w:val="004F0F46"/>
    <w:rPr>
      <w:rFonts w:ascii="Tahoma" w:eastAsia="Calibri" w:hAnsi="Tahoma" w:cs="Tahoma"/>
      <w:sz w:val="16"/>
      <w:szCs w:val="16"/>
    </w:rPr>
  </w:style>
  <w:style w:type="paragraph" w:styleId="Header">
    <w:name w:val="header"/>
    <w:basedOn w:val="Normal"/>
    <w:link w:val="HeaderChar"/>
    <w:uiPriority w:val="99"/>
    <w:unhideWhenUsed/>
    <w:rsid w:val="00A63E31"/>
    <w:pPr>
      <w:tabs>
        <w:tab w:val="center" w:pos="4513"/>
        <w:tab w:val="right" w:pos="9026"/>
      </w:tabs>
    </w:pPr>
  </w:style>
  <w:style w:type="character" w:customStyle="1" w:styleId="HeaderChar">
    <w:name w:val="Header Char"/>
    <w:link w:val="Header"/>
    <w:uiPriority w:val="99"/>
    <w:rsid w:val="00A63E31"/>
    <w:rPr>
      <w:sz w:val="22"/>
      <w:szCs w:val="22"/>
      <w:lang w:eastAsia="en-US"/>
    </w:rPr>
  </w:style>
  <w:style w:type="paragraph" w:styleId="Footer">
    <w:name w:val="footer"/>
    <w:basedOn w:val="Normal"/>
    <w:link w:val="FooterChar"/>
    <w:uiPriority w:val="99"/>
    <w:unhideWhenUsed/>
    <w:rsid w:val="00A63E31"/>
    <w:pPr>
      <w:tabs>
        <w:tab w:val="center" w:pos="4513"/>
        <w:tab w:val="right" w:pos="9026"/>
      </w:tabs>
    </w:pPr>
  </w:style>
  <w:style w:type="character" w:customStyle="1" w:styleId="FooterChar">
    <w:name w:val="Footer Char"/>
    <w:link w:val="Footer"/>
    <w:uiPriority w:val="99"/>
    <w:rsid w:val="00A63E31"/>
    <w:rPr>
      <w:sz w:val="22"/>
      <w:szCs w:val="22"/>
      <w:lang w:eastAsia="en-US"/>
    </w:rPr>
  </w:style>
  <w:style w:type="character" w:styleId="UnresolvedMention">
    <w:name w:val="Unresolved Mention"/>
    <w:uiPriority w:val="99"/>
    <w:semiHidden/>
    <w:unhideWhenUsed/>
    <w:rsid w:val="00AD3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orningshamparishcoucnil.gov.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C3A03-A506-429F-80FD-A43BEBD5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13916</CharactersWithSpaces>
  <SharedDoc>false</SharedDoc>
  <HLinks>
    <vt:vector size="6" baseType="variant">
      <vt:variant>
        <vt:i4>3866668</vt:i4>
      </vt:variant>
      <vt:variant>
        <vt:i4>0</vt:i4>
      </vt:variant>
      <vt:variant>
        <vt:i4>0</vt:i4>
      </vt:variant>
      <vt:variant>
        <vt:i4>5</vt:i4>
      </vt:variant>
      <vt:variant>
        <vt:lpwstr>http://www.horningshamparishcoucnil.gov.uk/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cp:lastModifiedBy>Sarah Jeffries</cp:lastModifiedBy>
  <cp:revision>2</cp:revision>
  <dcterms:created xsi:type="dcterms:W3CDTF">2024-01-11T13:57:00Z</dcterms:created>
  <dcterms:modified xsi:type="dcterms:W3CDTF">2024-01-11T13:57:00Z</dcterms:modified>
</cp:coreProperties>
</file>